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7B996" w14:textId="77777777" w:rsidR="000F7D90" w:rsidRPr="000F7D90" w:rsidRDefault="000F7D90" w:rsidP="000F7D90">
      <w:pPr>
        <w:spacing w:line="480" w:lineRule="auto"/>
        <w:rPr>
          <w:rFonts w:ascii="Arial" w:hAnsi="Arial" w:cs="Arial"/>
        </w:rPr>
      </w:pPr>
    </w:p>
    <w:p w14:paraId="33781B50" w14:textId="21BC920C" w:rsidR="004F610E" w:rsidRDefault="004F610E" w:rsidP="000737D7">
      <w:pPr>
        <w:ind w:right="-716"/>
        <w:rPr>
          <w:rFonts w:ascii="Arial" w:hAnsi="Arial" w:cs="Arial"/>
        </w:rPr>
      </w:pPr>
    </w:p>
    <w:p w14:paraId="5A3BA2DC" w14:textId="3CE3BD38" w:rsidR="004F610E" w:rsidRDefault="004F610E" w:rsidP="000737D7">
      <w:pPr>
        <w:ind w:right="-716"/>
        <w:rPr>
          <w:rFonts w:ascii="Arial" w:hAnsi="Arial" w:cs="Arial"/>
        </w:rPr>
      </w:pPr>
    </w:p>
    <w:p w14:paraId="686943D8" w14:textId="77777777" w:rsidR="004F610E" w:rsidRDefault="004F610E" w:rsidP="004F610E">
      <w:pPr>
        <w:rPr>
          <w:rFonts w:ascii="Nunito Sans" w:hAnsi="Nunito Sans"/>
          <w:b/>
          <w:bCs/>
          <w:u w:val="single"/>
        </w:rPr>
      </w:pPr>
    </w:p>
    <w:p w14:paraId="64BAF8C4" w14:textId="77777777" w:rsidR="004F610E" w:rsidRDefault="004F610E" w:rsidP="004F610E">
      <w:pPr>
        <w:rPr>
          <w:rFonts w:ascii="Nunito Sans" w:hAnsi="Nunito Sans"/>
          <w:b/>
          <w:bCs/>
          <w:u w:val="single"/>
        </w:rPr>
      </w:pPr>
    </w:p>
    <w:p w14:paraId="69941891" w14:textId="77777777" w:rsidR="004F610E" w:rsidRPr="0032551E" w:rsidRDefault="004F610E" w:rsidP="004F610E">
      <w:pPr>
        <w:rPr>
          <w:rFonts w:ascii="Nunito Sans" w:hAnsi="Nunito Sans"/>
          <w:b/>
          <w:bCs/>
          <w:u w:val="single"/>
        </w:rPr>
      </w:pPr>
    </w:p>
    <w:p w14:paraId="73C0AF33" w14:textId="73E66A97" w:rsidR="004F610E" w:rsidRPr="0032551E" w:rsidRDefault="004F610E" w:rsidP="004F610E">
      <w:pPr>
        <w:rPr>
          <w:rFonts w:ascii="Nunito Sans" w:hAnsi="Nunito Sans"/>
          <w:b/>
          <w:bCs/>
          <w:u w:val="single"/>
        </w:rPr>
      </w:pPr>
      <w:r w:rsidRPr="0032551E">
        <w:rPr>
          <w:rFonts w:ascii="Nunito Sans" w:hAnsi="Nunito Sans"/>
          <w:b/>
          <w:bCs/>
          <w:u w:val="single"/>
        </w:rPr>
        <w:t>Secondary Lesson Plan – Preparing Students to keep Safe during COVID 19</w:t>
      </w:r>
    </w:p>
    <w:p w14:paraId="420E2539" w14:textId="77777777" w:rsidR="004F610E" w:rsidRPr="0032551E" w:rsidRDefault="004F610E" w:rsidP="004F610E">
      <w:pPr>
        <w:rPr>
          <w:rFonts w:ascii="Nunito Sans" w:hAnsi="Nunito Sans"/>
          <w:b/>
          <w:bCs/>
          <w:u w:val="single"/>
        </w:rPr>
      </w:pPr>
    </w:p>
    <w:p w14:paraId="0553FF9A" w14:textId="77777777" w:rsidR="00234F17" w:rsidRPr="0032551E" w:rsidRDefault="00234F17" w:rsidP="00234F17">
      <w:pPr>
        <w:rPr>
          <w:rStyle w:val="Emphasis"/>
          <w:rFonts w:ascii="Nunito Sans" w:hAnsi="Nunito Sans"/>
        </w:rPr>
      </w:pPr>
      <w:r w:rsidRPr="0032551E">
        <w:rPr>
          <w:rStyle w:val="Emphasis"/>
          <w:rFonts w:ascii="Nunito Sans" w:hAnsi="Nunito Sans"/>
        </w:rPr>
        <w:t>Introduction</w:t>
      </w:r>
    </w:p>
    <w:p w14:paraId="02815871" w14:textId="77777777" w:rsidR="00234F17" w:rsidRPr="0032551E" w:rsidRDefault="00234F17" w:rsidP="00234F17">
      <w:pPr>
        <w:tabs>
          <w:tab w:val="left" w:pos="1440"/>
        </w:tabs>
        <w:ind w:right="360"/>
        <w:jc w:val="both"/>
        <w:rPr>
          <w:rFonts w:ascii="Nunito Sans" w:hAnsi="Nunito Sans"/>
        </w:rPr>
      </w:pPr>
    </w:p>
    <w:p w14:paraId="372AA1F2" w14:textId="77777777" w:rsidR="00234F17" w:rsidRPr="0032551E" w:rsidRDefault="00234F17" w:rsidP="00234F17">
      <w:pPr>
        <w:tabs>
          <w:tab w:val="left" w:pos="1440"/>
        </w:tabs>
        <w:ind w:right="360"/>
        <w:jc w:val="both"/>
        <w:rPr>
          <w:rFonts w:ascii="Nunito Sans" w:hAnsi="Nunito Sans"/>
        </w:rPr>
      </w:pPr>
      <w:r w:rsidRPr="0032551E">
        <w:rPr>
          <w:rFonts w:ascii="Nunito Sans" w:hAnsi="Nunito Sans"/>
        </w:rPr>
        <w:t>The Chief Medical Officer of Health in collaboration with the Department of Education has developed guidelines for K-12 school settings that will help teachers, administrative staff, students and families prepare for a safe return to school. The information provided below is subject to change as the local and national epidemiology of COVID-19 evolves.</w:t>
      </w:r>
    </w:p>
    <w:p w14:paraId="799391E9" w14:textId="77777777" w:rsidR="00234F17" w:rsidRPr="0032551E" w:rsidRDefault="00234F17" w:rsidP="00234F17">
      <w:pPr>
        <w:tabs>
          <w:tab w:val="left" w:pos="1440"/>
        </w:tabs>
        <w:ind w:right="360"/>
        <w:jc w:val="both"/>
        <w:rPr>
          <w:rFonts w:ascii="Nunito Sans" w:hAnsi="Nunito Sans"/>
        </w:rPr>
      </w:pPr>
    </w:p>
    <w:p w14:paraId="2D51960D" w14:textId="77777777" w:rsidR="00234F17" w:rsidRPr="0032551E" w:rsidRDefault="00234F17" w:rsidP="00234F17">
      <w:pPr>
        <w:tabs>
          <w:tab w:val="left" w:pos="1440"/>
        </w:tabs>
        <w:ind w:right="360"/>
        <w:jc w:val="both"/>
        <w:rPr>
          <w:rStyle w:val="Emphasis"/>
          <w:rFonts w:ascii="Nunito Sans" w:hAnsi="Nunito Sans"/>
        </w:rPr>
      </w:pPr>
      <w:r w:rsidRPr="0032551E">
        <w:rPr>
          <w:rStyle w:val="Emphasis"/>
          <w:rFonts w:ascii="Nunito Sans" w:hAnsi="Nunito Sans"/>
        </w:rPr>
        <w:t>Rationale</w:t>
      </w:r>
    </w:p>
    <w:p w14:paraId="2DF634AF" w14:textId="77777777" w:rsidR="00234F17" w:rsidRPr="0032551E" w:rsidRDefault="00234F17" w:rsidP="00234F17">
      <w:pPr>
        <w:tabs>
          <w:tab w:val="left" w:pos="1440"/>
        </w:tabs>
        <w:ind w:right="360"/>
        <w:jc w:val="both"/>
        <w:rPr>
          <w:rFonts w:ascii="Nunito Sans" w:hAnsi="Nunito Sans"/>
        </w:rPr>
      </w:pPr>
    </w:p>
    <w:p w14:paraId="594FEDBF" w14:textId="77777777" w:rsidR="00234F17" w:rsidRPr="0032551E" w:rsidRDefault="00234F17" w:rsidP="00234F17">
      <w:pPr>
        <w:tabs>
          <w:tab w:val="left" w:pos="1440"/>
        </w:tabs>
        <w:ind w:right="360"/>
        <w:jc w:val="both"/>
        <w:rPr>
          <w:rFonts w:ascii="Nunito Sans" w:hAnsi="Nunito Sans"/>
        </w:rPr>
      </w:pPr>
      <w:r w:rsidRPr="0032551E">
        <w:rPr>
          <w:rFonts w:ascii="Nunito Sans" w:eastAsiaTheme="majorEastAsia" w:hAnsi="Nunito Sans" w:cstheme="majorBidi"/>
          <w:b/>
          <w:color w:val="404040" w:themeColor="text1" w:themeTint="BF"/>
          <w:sz w:val="26"/>
          <w:szCs w:val="26"/>
        </w:rPr>
        <w:t>COVID-19 and children and youth</w:t>
      </w:r>
    </w:p>
    <w:p w14:paraId="6A609FDC" w14:textId="77777777" w:rsidR="00234F17" w:rsidRPr="0032551E" w:rsidRDefault="00234F17" w:rsidP="00234F17">
      <w:pPr>
        <w:pStyle w:val="ListParagraph"/>
        <w:numPr>
          <w:ilvl w:val="0"/>
          <w:numId w:val="9"/>
        </w:numPr>
        <w:tabs>
          <w:tab w:val="left" w:pos="1440"/>
        </w:tabs>
        <w:spacing w:before="0" w:beforeAutospacing="0" w:after="0" w:afterAutospacing="0"/>
        <w:ind w:right="360"/>
        <w:contextualSpacing/>
        <w:jc w:val="both"/>
        <w:rPr>
          <w:rFonts w:ascii="Nunito Sans" w:hAnsi="Nunito Sans"/>
        </w:rPr>
      </w:pPr>
      <w:r w:rsidRPr="0032551E">
        <w:rPr>
          <w:rFonts w:ascii="Nunito Sans" w:hAnsi="Nunito Sans"/>
        </w:rPr>
        <w:t>The COVID-19 virus has a very low infection rate in children and youth. In larger jurisdictions, like British Columbia, less than 1% of tested children and youth have been COVID-19 positive. Most children and youth are not at high risk for COVID-19 infection.</w:t>
      </w:r>
    </w:p>
    <w:p w14:paraId="17E1B535" w14:textId="77777777" w:rsidR="00234F17" w:rsidRPr="0032551E" w:rsidRDefault="00234F17" w:rsidP="00234F17">
      <w:pPr>
        <w:pStyle w:val="ListParagraph"/>
        <w:numPr>
          <w:ilvl w:val="0"/>
          <w:numId w:val="9"/>
        </w:numPr>
        <w:tabs>
          <w:tab w:val="left" w:pos="1440"/>
        </w:tabs>
        <w:spacing w:before="0" w:beforeAutospacing="0" w:after="0" w:afterAutospacing="0"/>
        <w:ind w:right="360"/>
        <w:contextualSpacing/>
        <w:jc w:val="both"/>
        <w:rPr>
          <w:rFonts w:ascii="Nunito Sans" w:hAnsi="Nunito Sans"/>
        </w:rPr>
      </w:pPr>
      <w:r w:rsidRPr="0032551E">
        <w:rPr>
          <w:rFonts w:ascii="Nunito Sans" w:hAnsi="Nunito Sans"/>
        </w:rPr>
        <w:t xml:space="preserve">Children and youth typically have much milder symptoms of COVID-19 most often presenting with low-grade fever and a dry cough. </w:t>
      </w:r>
    </w:p>
    <w:p w14:paraId="48F17683" w14:textId="77777777" w:rsidR="00234F17" w:rsidRPr="0032551E" w:rsidRDefault="00234F17" w:rsidP="00234F17">
      <w:pPr>
        <w:pStyle w:val="ListParagraph"/>
        <w:numPr>
          <w:ilvl w:val="0"/>
          <w:numId w:val="9"/>
        </w:numPr>
        <w:tabs>
          <w:tab w:val="left" w:pos="1440"/>
        </w:tabs>
        <w:spacing w:before="0" w:beforeAutospacing="0" w:after="0" w:afterAutospacing="0"/>
        <w:ind w:right="360"/>
        <w:contextualSpacing/>
        <w:jc w:val="both"/>
        <w:rPr>
          <w:rFonts w:ascii="Nunito Sans" w:hAnsi="Nunito Sans"/>
        </w:rPr>
      </w:pPr>
      <w:r w:rsidRPr="0032551E">
        <w:rPr>
          <w:rFonts w:ascii="Nunito Sans" w:hAnsi="Nunito Sans"/>
        </w:rPr>
        <w:t>There is no conclusive evidence that children who are symptomatic pose a risk to other children or to adults.</w:t>
      </w:r>
    </w:p>
    <w:p w14:paraId="725C6BA2" w14:textId="77777777" w:rsidR="00234F17" w:rsidRPr="0032551E" w:rsidRDefault="00234F17" w:rsidP="00234F17">
      <w:pPr>
        <w:pStyle w:val="ListParagraph"/>
        <w:numPr>
          <w:ilvl w:val="0"/>
          <w:numId w:val="9"/>
        </w:numPr>
        <w:tabs>
          <w:tab w:val="left" w:pos="1440"/>
        </w:tabs>
        <w:spacing w:before="0" w:beforeAutospacing="0" w:after="0" w:afterAutospacing="0"/>
        <w:ind w:right="360"/>
        <w:contextualSpacing/>
        <w:jc w:val="both"/>
        <w:rPr>
          <w:rFonts w:ascii="Nunito Sans" w:hAnsi="Nunito Sans"/>
        </w:rPr>
      </w:pPr>
      <w:r w:rsidRPr="0032551E">
        <w:rPr>
          <w:rFonts w:ascii="Nunito Sans" w:hAnsi="Nunito Sans"/>
        </w:rPr>
        <w:t xml:space="preserve">Evidence indicates transmission involving children is primarily limited to household settings and from COVID-19 positive adults to children. </w:t>
      </w:r>
    </w:p>
    <w:p w14:paraId="5E9A2334" w14:textId="77777777" w:rsidR="00234F17" w:rsidRPr="0032551E" w:rsidRDefault="00234F17" w:rsidP="00234F17">
      <w:pPr>
        <w:pStyle w:val="ListParagraph"/>
        <w:numPr>
          <w:ilvl w:val="0"/>
          <w:numId w:val="9"/>
        </w:numPr>
        <w:tabs>
          <w:tab w:val="left" w:pos="1440"/>
        </w:tabs>
        <w:spacing w:before="0" w:beforeAutospacing="0" w:after="0" w:afterAutospacing="0"/>
        <w:ind w:right="360"/>
        <w:contextualSpacing/>
        <w:jc w:val="both"/>
        <w:rPr>
          <w:rFonts w:ascii="Nunito Sans" w:hAnsi="Nunito Sans"/>
        </w:rPr>
      </w:pPr>
      <w:r w:rsidRPr="0032551E">
        <w:rPr>
          <w:rFonts w:ascii="Nunito Sans" w:hAnsi="Nunito Sans"/>
        </w:rPr>
        <w:t>Clusters and outbreaks involving children and youth are unusual and tend only to occur in areas where there are high levels of community spread.</w:t>
      </w:r>
    </w:p>
    <w:p w14:paraId="5A457DBF" w14:textId="77777777" w:rsidR="00234F17" w:rsidRPr="0032551E" w:rsidRDefault="00234F17" w:rsidP="00234F17">
      <w:pPr>
        <w:pStyle w:val="ListParagraph"/>
        <w:numPr>
          <w:ilvl w:val="0"/>
          <w:numId w:val="9"/>
        </w:numPr>
        <w:tabs>
          <w:tab w:val="left" w:pos="1440"/>
        </w:tabs>
        <w:spacing w:before="0" w:beforeAutospacing="0" w:after="0" w:afterAutospacing="0"/>
        <w:ind w:right="360"/>
        <w:contextualSpacing/>
        <w:jc w:val="both"/>
        <w:rPr>
          <w:rFonts w:ascii="Nunito Sans" w:hAnsi="Nunito Sans"/>
        </w:rPr>
      </w:pPr>
      <w:r w:rsidRPr="0032551E">
        <w:rPr>
          <w:rFonts w:ascii="Nunito Sans" w:hAnsi="Nunito Sans"/>
        </w:rPr>
        <w:t>Children are not the primary drivers of COVID-19 spread in schools or in community settings.</w:t>
      </w:r>
    </w:p>
    <w:p w14:paraId="36F5EBE4" w14:textId="77777777" w:rsidR="00234F17" w:rsidRPr="0032551E" w:rsidRDefault="00234F17" w:rsidP="00234F17">
      <w:pPr>
        <w:pStyle w:val="ListParagraph"/>
        <w:numPr>
          <w:ilvl w:val="0"/>
          <w:numId w:val="9"/>
        </w:numPr>
        <w:tabs>
          <w:tab w:val="left" w:pos="1440"/>
        </w:tabs>
        <w:spacing w:before="0" w:beforeAutospacing="0" w:after="0" w:afterAutospacing="0"/>
        <w:ind w:right="360"/>
        <w:contextualSpacing/>
        <w:jc w:val="both"/>
        <w:rPr>
          <w:rFonts w:ascii="Nunito Sans" w:hAnsi="Nunito Sans"/>
        </w:rPr>
      </w:pPr>
      <w:r w:rsidRPr="0032551E">
        <w:rPr>
          <w:rFonts w:ascii="Nunito Sans" w:hAnsi="Nunito Sans"/>
        </w:rPr>
        <w:t>Schools and childcare facility closures have significant negative mental health and socioeconomic impacts on vulnerable children and youth.</w:t>
      </w:r>
    </w:p>
    <w:p w14:paraId="13676C10" w14:textId="77777777" w:rsidR="00234F17" w:rsidRPr="0032551E" w:rsidRDefault="00234F17" w:rsidP="00234F17">
      <w:pPr>
        <w:pStyle w:val="ListParagraph"/>
        <w:numPr>
          <w:ilvl w:val="0"/>
          <w:numId w:val="9"/>
        </w:numPr>
        <w:tabs>
          <w:tab w:val="left" w:pos="1440"/>
        </w:tabs>
        <w:spacing w:before="0" w:beforeAutospacing="0" w:after="0" w:afterAutospacing="0"/>
        <w:ind w:right="360"/>
        <w:contextualSpacing/>
        <w:jc w:val="both"/>
        <w:rPr>
          <w:rFonts w:ascii="Nunito Sans" w:hAnsi="Nunito Sans"/>
        </w:rPr>
      </w:pPr>
      <w:r w:rsidRPr="0032551E">
        <w:rPr>
          <w:rFonts w:ascii="Nunito Sans" w:hAnsi="Nunito Sans"/>
        </w:rPr>
        <w:t>Prevention measures and mitigation strategies involving children and youth must be commensurate with risk.</w:t>
      </w:r>
    </w:p>
    <w:p w14:paraId="01A95A50" w14:textId="77777777" w:rsidR="00234F17" w:rsidRPr="0032551E" w:rsidRDefault="00234F17" w:rsidP="00234F17">
      <w:pPr>
        <w:rPr>
          <w:rFonts w:ascii="Nunito Sans" w:hAnsi="Nunito Sans"/>
        </w:rPr>
      </w:pPr>
    </w:p>
    <w:p w14:paraId="57CC8754" w14:textId="77777777" w:rsidR="001474DF" w:rsidRDefault="001474DF" w:rsidP="00234F17">
      <w:pPr>
        <w:rPr>
          <w:rStyle w:val="Emphasis"/>
          <w:rFonts w:ascii="Nunito Sans" w:hAnsi="Nunito Sans"/>
        </w:rPr>
      </w:pPr>
    </w:p>
    <w:p w14:paraId="663595D1" w14:textId="77777777" w:rsidR="001474DF" w:rsidRDefault="001474DF" w:rsidP="00234F17">
      <w:pPr>
        <w:rPr>
          <w:rStyle w:val="Emphasis"/>
          <w:rFonts w:ascii="Nunito Sans" w:hAnsi="Nunito Sans"/>
        </w:rPr>
      </w:pPr>
    </w:p>
    <w:p w14:paraId="0792F45D" w14:textId="77777777" w:rsidR="001474DF" w:rsidRDefault="001474DF" w:rsidP="00234F17">
      <w:pPr>
        <w:rPr>
          <w:rStyle w:val="Emphasis"/>
          <w:rFonts w:ascii="Nunito Sans" w:hAnsi="Nunito Sans"/>
        </w:rPr>
      </w:pPr>
    </w:p>
    <w:p w14:paraId="58FA60E3" w14:textId="30C16D82" w:rsidR="00234F17" w:rsidRPr="0032551E" w:rsidRDefault="00234F17" w:rsidP="00234F17">
      <w:pPr>
        <w:rPr>
          <w:rStyle w:val="Emphasis"/>
          <w:rFonts w:ascii="Nunito Sans" w:hAnsi="Nunito Sans"/>
        </w:rPr>
      </w:pPr>
      <w:r w:rsidRPr="0032551E">
        <w:rPr>
          <w:rStyle w:val="Emphasis"/>
          <w:rFonts w:ascii="Nunito Sans" w:hAnsi="Nunito Sans"/>
        </w:rPr>
        <w:lastRenderedPageBreak/>
        <w:t>Connections to Yukon First Nations Ways of Knowing, Doing and Being</w:t>
      </w:r>
    </w:p>
    <w:p w14:paraId="1863DCA7" w14:textId="77777777" w:rsidR="00234F17" w:rsidRPr="0032551E" w:rsidRDefault="00234F17" w:rsidP="00234F17">
      <w:pPr>
        <w:rPr>
          <w:rFonts w:ascii="Nunito Sans" w:hAnsi="Nunito Sans"/>
        </w:rPr>
      </w:pPr>
    </w:p>
    <w:p w14:paraId="4A14BF18" w14:textId="77777777" w:rsidR="00234F17" w:rsidRPr="0032551E" w:rsidRDefault="00234F17" w:rsidP="00234F17">
      <w:pPr>
        <w:rPr>
          <w:rFonts w:ascii="Nunito Sans" w:hAnsi="Nunito Sans"/>
        </w:rPr>
      </w:pPr>
      <w:r w:rsidRPr="0032551E">
        <w:rPr>
          <w:rFonts w:ascii="Nunito Sans" w:hAnsi="Nunito Sans"/>
        </w:rPr>
        <w:t xml:space="preserve">Understanding our responsibility to take care of ourselves because we respect ourselves is one of the opportunities provided in this lesson. When we take care of ourselves through activities like hand washing and staying a safe distance apart, we are taking care of those around us.   This shows respect for people in our Family, our Elders and community.  When we take care of ourselves, we take care of others.  </w:t>
      </w:r>
    </w:p>
    <w:p w14:paraId="18F3E00D" w14:textId="77777777" w:rsidR="00234F17" w:rsidRPr="0032551E" w:rsidRDefault="00234F17" w:rsidP="00234F17">
      <w:pPr>
        <w:rPr>
          <w:rFonts w:ascii="Nunito Sans" w:hAnsi="Nunito Sans"/>
        </w:rPr>
      </w:pPr>
    </w:p>
    <w:p w14:paraId="4F0C7505" w14:textId="77777777" w:rsidR="00234F17" w:rsidRPr="0032551E" w:rsidRDefault="00234F17" w:rsidP="00234F17">
      <w:pPr>
        <w:rPr>
          <w:rFonts w:ascii="Nunito Sans" w:hAnsi="Nunito Sans"/>
        </w:rPr>
      </w:pPr>
    </w:p>
    <w:p w14:paraId="304604EC" w14:textId="63DDCCF3" w:rsidR="00234F17" w:rsidRPr="0032551E" w:rsidRDefault="00234F17" w:rsidP="00234F17">
      <w:pPr>
        <w:rPr>
          <w:rFonts w:ascii="Nunito Sans" w:hAnsi="Nunito Sans"/>
          <w:b/>
          <w:bCs/>
          <w:i/>
          <w:iCs/>
        </w:rPr>
      </w:pPr>
      <w:r w:rsidRPr="0032551E">
        <w:rPr>
          <w:rFonts w:ascii="Nunito Sans" w:hAnsi="Nunito Sans"/>
          <w:b/>
          <w:bCs/>
          <w:i/>
          <w:iCs/>
        </w:rPr>
        <w:t xml:space="preserve">Planning to Teach </w:t>
      </w:r>
    </w:p>
    <w:p w14:paraId="0937A1D6" w14:textId="77777777" w:rsidR="00234F17" w:rsidRPr="0032551E" w:rsidRDefault="00234F17" w:rsidP="00234F17">
      <w:pPr>
        <w:rPr>
          <w:rFonts w:ascii="Nunito Sans" w:hAnsi="Nunito Sans"/>
        </w:rPr>
      </w:pPr>
    </w:p>
    <w:p w14:paraId="364848E3" w14:textId="77777777" w:rsidR="00234F17" w:rsidRPr="0032551E" w:rsidRDefault="00234F17" w:rsidP="00234F17">
      <w:pPr>
        <w:rPr>
          <w:rFonts w:ascii="Nunito Sans" w:hAnsi="Nunito Sans"/>
        </w:rPr>
      </w:pPr>
      <w:r w:rsidRPr="0032551E">
        <w:rPr>
          <w:rFonts w:ascii="Nunito Sans" w:hAnsi="Nunito Sans"/>
        </w:rPr>
        <w:t xml:space="preserve">As teachers, you know yourself and your students the best.  Should you find something that is more applicable to your classroom please modify any aspects of this lesson to fit the culture and context of your classroom of students.  </w:t>
      </w:r>
    </w:p>
    <w:p w14:paraId="23B6B31D" w14:textId="77777777" w:rsidR="00234F17" w:rsidRPr="0032551E" w:rsidRDefault="00234F17" w:rsidP="00234F17">
      <w:pPr>
        <w:rPr>
          <w:rFonts w:ascii="Nunito Sans" w:hAnsi="Nunito Sans"/>
        </w:rPr>
      </w:pPr>
    </w:p>
    <w:p w14:paraId="330228BE" w14:textId="77777777" w:rsidR="00234F17" w:rsidRPr="0032551E" w:rsidRDefault="00234F17" w:rsidP="00234F17">
      <w:pPr>
        <w:rPr>
          <w:rStyle w:val="Emphasis"/>
          <w:rFonts w:ascii="Nunito Sans" w:hAnsi="Nunito Sans"/>
        </w:rPr>
      </w:pPr>
      <w:r w:rsidRPr="0032551E">
        <w:rPr>
          <w:rStyle w:val="Emphasis"/>
          <w:rFonts w:ascii="Nunito Sans" w:hAnsi="Nunito Sans"/>
        </w:rPr>
        <w:t>Teacher Well-being</w:t>
      </w:r>
    </w:p>
    <w:p w14:paraId="74E1C641" w14:textId="77777777" w:rsidR="00234F17" w:rsidRPr="0032551E" w:rsidRDefault="00234F17" w:rsidP="00234F17">
      <w:pPr>
        <w:rPr>
          <w:rFonts w:ascii="Nunito Sans" w:hAnsi="Nunito Sans"/>
        </w:rPr>
      </w:pPr>
    </w:p>
    <w:p w14:paraId="147FA586" w14:textId="77777777" w:rsidR="00234F17" w:rsidRPr="0032551E" w:rsidRDefault="00234F17" w:rsidP="00234F17">
      <w:pPr>
        <w:rPr>
          <w:rFonts w:ascii="Nunito Sans" w:hAnsi="Nunito Sans"/>
        </w:rPr>
      </w:pPr>
      <w:r w:rsidRPr="0032551E">
        <w:rPr>
          <w:rFonts w:ascii="Nunito Sans" w:hAnsi="Nunito Sans"/>
        </w:rPr>
        <w:t>In order to teach about health and safety you need to feel healthy and safe.  While we are all doing our best, it is important to remember some simple things for ourselves and for our students as we go back to in person learning:</w:t>
      </w:r>
    </w:p>
    <w:p w14:paraId="7FFDCD88" w14:textId="77777777" w:rsidR="00234F17" w:rsidRPr="0032551E" w:rsidRDefault="00234F17" w:rsidP="00234F17">
      <w:pPr>
        <w:pStyle w:val="ListParagraph"/>
        <w:numPr>
          <w:ilvl w:val="0"/>
          <w:numId w:val="10"/>
        </w:numPr>
        <w:spacing w:before="0" w:beforeAutospacing="0" w:after="0" w:afterAutospacing="0"/>
        <w:contextualSpacing/>
        <w:rPr>
          <w:rFonts w:ascii="Nunito Sans" w:hAnsi="Nunito Sans"/>
        </w:rPr>
      </w:pPr>
      <w:r w:rsidRPr="0032551E">
        <w:rPr>
          <w:rFonts w:ascii="Nunito Sans" w:hAnsi="Nunito Sans"/>
        </w:rPr>
        <w:t xml:space="preserve">Getting a good night’s sleep.  One of the best ways to prepare yourself for a classroom full of excited students is to be well rested. It is easy to put ourselves as teachers last and </w:t>
      </w:r>
      <w:proofErr w:type="gramStart"/>
      <w:r w:rsidRPr="0032551E">
        <w:rPr>
          <w:rFonts w:ascii="Nunito Sans" w:hAnsi="Nunito Sans"/>
        </w:rPr>
        <w:t>now</w:t>
      </w:r>
      <w:proofErr w:type="gramEnd"/>
      <w:r w:rsidRPr="0032551E">
        <w:rPr>
          <w:rFonts w:ascii="Nunito Sans" w:hAnsi="Nunito Sans"/>
        </w:rPr>
        <w:t xml:space="preserve"> we need to think of ourselves first and how we can keep ourselves healthy and calm so we can be there for our student during this difficult and ever-changing time.</w:t>
      </w:r>
    </w:p>
    <w:p w14:paraId="46C2E207" w14:textId="77777777" w:rsidR="00234F17" w:rsidRPr="0032551E" w:rsidRDefault="00234F17" w:rsidP="00234F17">
      <w:pPr>
        <w:pStyle w:val="ListParagraph"/>
        <w:numPr>
          <w:ilvl w:val="0"/>
          <w:numId w:val="10"/>
        </w:numPr>
        <w:spacing w:before="0" w:beforeAutospacing="0" w:after="0" w:afterAutospacing="0"/>
        <w:contextualSpacing/>
        <w:rPr>
          <w:rFonts w:ascii="Nunito Sans" w:hAnsi="Nunito Sans"/>
        </w:rPr>
      </w:pPr>
      <w:r w:rsidRPr="0032551E">
        <w:rPr>
          <w:rFonts w:ascii="Nunito Sans" w:hAnsi="Nunito Sans"/>
        </w:rPr>
        <w:t xml:space="preserve">Eating well.  </w:t>
      </w:r>
    </w:p>
    <w:p w14:paraId="3D65F7B1" w14:textId="77777777" w:rsidR="00234F17" w:rsidRPr="0032551E" w:rsidRDefault="00234F17" w:rsidP="00234F17">
      <w:pPr>
        <w:pStyle w:val="ListParagraph"/>
        <w:numPr>
          <w:ilvl w:val="0"/>
          <w:numId w:val="10"/>
        </w:numPr>
        <w:spacing w:before="0" w:beforeAutospacing="0" w:after="0" w:afterAutospacing="0"/>
        <w:contextualSpacing/>
        <w:rPr>
          <w:rFonts w:ascii="Nunito Sans" w:hAnsi="Nunito Sans"/>
        </w:rPr>
      </w:pPr>
      <w:r w:rsidRPr="0032551E">
        <w:rPr>
          <w:rFonts w:ascii="Nunito Sans" w:hAnsi="Nunito Sans"/>
        </w:rPr>
        <w:t xml:space="preserve">Being active and outside as much as possible.  On your own and with your students! </w:t>
      </w:r>
    </w:p>
    <w:p w14:paraId="0BDC1047" w14:textId="77777777" w:rsidR="00234F17" w:rsidRPr="0032551E" w:rsidRDefault="00234F17" w:rsidP="00234F17">
      <w:pPr>
        <w:pStyle w:val="ListParagraph"/>
        <w:numPr>
          <w:ilvl w:val="0"/>
          <w:numId w:val="10"/>
        </w:numPr>
        <w:spacing w:before="0" w:beforeAutospacing="0" w:after="0" w:afterAutospacing="0"/>
        <w:contextualSpacing/>
        <w:rPr>
          <w:rFonts w:ascii="Nunito Sans" w:hAnsi="Nunito Sans"/>
        </w:rPr>
      </w:pPr>
      <w:r w:rsidRPr="0032551E">
        <w:rPr>
          <w:rFonts w:ascii="Nunito Sans" w:hAnsi="Nunito Sans"/>
        </w:rPr>
        <w:t>Creating a classroom space for yourself and your students that feels safe and relaxed.</w:t>
      </w:r>
    </w:p>
    <w:p w14:paraId="23A975FF" w14:textId="1AFDEE72" w:rsidR="00234F17" w:rsidRPr="0032551E" w:rsidRDefault="00234F17" w:rsidP="00234F17">
      <w:pPr>
        <w:pStyle w:val="ListParagraph"/>
        <w:numPr>
          <w:ilvl w:val="0"/>
          <w:numId w:val="10"/>
        </w:numPr>
        <w:spacing w:before="0" w:beforeAutospacing="0" w:after="0" w:afterAutospacing="0"/>
        <w:contextualSpacing/>
        <w:rPr>
          <w:rFonts w:ascii="Nunito Sans" w:hAnsi="Nunito Sans"/>
        </w:rPr>
      </w:pPr>
      <w:r w:rsidRPr="0032551E">
        <w:rPr>
          <w:rFonts w:ascii="Nunito Sans" w:hAnsi="Nunito Sans"/>
        </w:rPr>
        <w:t>Connecting to two people at the school you can go to for support.</w:t>
      </w:r>
    </w:p>
    <w:p w14:paraId="38BB5260" w14:textId="77777777" w:rsidR="00234F17" w:rsidRDefault="00234F17" w:rsidP="004F610E">
      <w:pPr>
        <w:rPr>
          <w:rFonts w:ascii="Nunito Sans" w:hAnsi="Nunito Sans"/>
          <w:b/>
          <w:bCs/>
        </w:rPr>
      </w:pPr>
    </w:p>
    <w:p w14:paraId="64BDC409" w14:textId="77777777" w:rsidR="001474DF" w:rsidRDefault="001474DF" w:rsidP="004F610E">
      <w:pPr>
        <w:rPr>
          <w:rFonts w:ascii="Nunito Sans" w:hAnsi="Nunito Sans"/>
          <w:b/>
          <w:bCs/>
        </w:rPr>
      </w:pPr>
    </w:p>
    <w:p w14:paraId="7C782C92" w14:textId="77777777" w:rsidR="001474DF" w:rsidRDefault="001474DF" w:rsidP="004F610E">
      <w:pPr>
        <w:rPr>
          <w:rFonts w:ascii="Nunito Sans" w:hAnsi="Nunito Sans"/>
          <w:b/>
          <w:bCs/>
        </w:rPr>
      </w:pPr>
    </w:p>
    <w:p w14:paraId="683E2507" w14:textId="77777777" w:rsidR="001474DF" w:rsidRDefault="001474DF" w:rsidP="004F610E">
      <w:pPr>
        <w:rPr>
          <w:rFonts w:ascii="Nunito Sans" w:hAnsi="Nunito Sans"/>
          <w:b/>
          <w:bCs/>
        </w:rPr>
      </w:pPr>
    </w:p>
    <w:p w14:paraId="58420FEA" w14:textId="77777777" w:rsidR="001474DF" w:rsidRDefault="001474DF" w:rsidP="004F610E">
      <w:pPr>
        <w:rPr>
          <w:rFonts w:ascii="Nunito Sans" w:hAnsi="Nunito Sans"/>
          <w:b/>
          <w:bCs/>
        </w:rPr>
      </w:pPr>
    </w:p>
    <w:p w14:paraId="5B13F610" w14:textId="77777777" w:rsidR="001474DF" w:rsidRDefault="001474DF" w:rsidP="004F610E">
      <w:pPr>
        <w:rPr>
          <w:rFonts w:ascii="Nunito Sans" w:hAnsi="Nunito Sans"/>
          <w:b/>
          <w:bCs/>
        </w:rPr>
      </w:pPr>
    </w:p>
    <w:p w14:paraId="7D2E5782" w14:textId="77777777" w:rsidR="001474DF" w:rsidRDefault="001474DF" w:rsidP="004F610E">
      <w:pPr>
        <w:rPr>
          <w:rFonts w:ascii="Nunito Sans" w:hAnsi="Nunito Sans"/>
          <w:b/>
          <w:bCs/>
        </w:rPr>
      </w:pPr>
    </w:p>
    <w:p w14:paraId="2FC69759" w14:textId="77777777" w:rsidR="001474DF" w:rsidRDefault="001474DF" w:rsidP="004F610E">
      <w:pPr>
        <w:rPr>
          <w:rFonts w:ascii="Nunito Sans" w:hAnsi="Nunito Sans"/>
          <w:b/>
          <w:bCs/>
        </w:rPr>
      </w:pPr>
    </w:p>
    <w:p w14:paraId="1F32B343" w14:textId="77777777" w:rsidR="001474DF" w:rsidRDefault="001474DF" w:rsidP="004F610E">
      <w:pPr>
        <w:rPr>
          <w:rFonts w:ascii="Nunito Sans" w:hAnsi="Nunito Sans"/>
          <w:b/>
          <w:bCs/>
        </w:rPr>
      </w:pPr>
    </w:p>
    <w:p w14:paraId="510722D5" w14:textId="77777777" w:rsidR="001474DF" w:rsidRDefault="001474DF" w:rsidP="004F610E">
      <w:pPr>
        <w:rPr>
          <w:rFonts w:ascii="Nunito Sans" w:hAnsi="Nunito Sans"/>
          <w:b/>
          <w:bCs/>
        </w:rPr>
      </w:pPr>
    </w:p>
    <w:p w14:paraId="613BEE27" w14:textId="77777777" w:rsidR="001474DF" w:rsidRDefault="001474DF" w:rsidP="004F610E">
      <w:pPr>
        <w:rPr>
          <w:rFonts w:ascii="Nunito Sans" w:hAnsi="Nunito Sans"/>
          <w:b/>
          <w:bCs/>
        </w:rPr>
      </w:pPr>
    </w:p>
    <w:p w14:paraId="33B6D28D" w14:textId="19D02584" w:rsidR="004F610E" w:rsidRPr="00F83162" w:rsidRDefault="004F610E" w:rsidP="004F610E">
      <w:pPr>
        <w:rPr>
          <w:rFonts w:ascii="Nunito Sans" w:hAnsi="Nunito Sans"/>
          <w:b/>
          <w:bCs/>
        </w:rPr>
      </w:pPr>
      <w:r w:rsidRPr="00F83162">
        <w:rPr>
          <w:rFonts w:ascii="Nunito Sans" w:hAnsi="Nunito Sans"/>
          <w:b/>
          <w:bCs/>
        </w:rPr>
        <w:lastRenderedPageBreak/>
        <w:t xml:space="preserve">Territory Acknowledgement:  </w:t>
      </w:r>
    </w:p>
    <w:p w14:paraId="07B832B5" w14:textId="77777777" w:rsidR="004F610E" w:rsidRPr="00F83162" w:rsidRDefault="004F610E" w:rsidP="004F610E">
      <w:pPr>
        <w:rPr>
          <w:rFonts w:ascii="Nunito Sans" w:hAnsi="Nunito Sans"/>
          <w:b/>
          <w:bCs/>
        </w:rPr>
      </w:pPr>
    </w:p>
    <w:p w14:paraId="407E082B" w14:textId="77777777" w:rsidR="004F610E" w:rsidRPr="00F83162" w:rsidRDefault="004F610E" w:rsidP="004F610E">
      <w:pPr>
        <w:rPr>
          <w:rFonts w:ascii="Nunito Sans" w:hAnsi="Nunito Sans"/>
          <w:b/>
          <w:bCs/>
        </w:rPr>
      </w:pPr>
      <w:r w:rsidRPr="00F83162">
        <w:rPr>
          <w:rFonts w:ascii="Nunito Sans" w:hAnsi="Nunito Sans"/>
          <w:b/>
          <w:bCs/>
          <w:noProof/>
        </w:rPr>
        <w:drawing>
          <wp:inline distT="0" distB="0" distL="0" distR="0" wp14:anchorId="0C499CB1" wp14:editId="7F0CFA61">
            <wp:extent cx="2631924" cy="19739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37372" cy="1978029"/>
                    </a:xfrm>
                    <a:prstGeom prst="rect">
                      <a:avLst/>
                    </a:prstGeom>
                  </pic:spPr>
                </pic:pic>
              </a:graphicData>
            </a:graphic>
          </wp:inline>
        </w:drawing>
      </w:r>
    </w:p>
    <w:p w14:paraId="3E0C3F39" w14:textId="77777777" w:rsidR="004F610E" w:rsidRPr="00F83162" w:rsidRDefault="004F610E" w:rsidP="004F610E">
      <w:pPr>
        <w:rPr>
          <w:rFonts w:ascii="Nunito Sans" w:hAnsi="Nunito Sans"/>
          <w:b/>
          <w:bCs/>
        </w:rPr>
      </w:pPr>
    </w:p>
    <w:p w14:paraId="76E2533B" w14:textId="77777777" w:rsidR="004F610E" w:rsidRPr="00F83162" w:rsidRDefault="004F610E" w:rsidP="004F610E">
      <w:pPr>
        <w:rPr>
          <w:rFonts w:ascii="Nunito Sans" w:hAnsi="Nunito Sans"/>
          <w:b/>
          <w:bCs/>
          <w:u w:val="single"/>
        </w:rPr>
      </w:pPr>
      <w:r w:rsidRPr="00F83162">
        <w:rPr>
          <w:rFonts w:ascii="Nunito Sans" w:hAnsi="Nunito Sans"/>
          <w:b/>
          <w:bCs/>
          <w:u w:val="single"/>
        </w:rPr>
        <w:t xml:space="preserve">Learning Targets:  </w:t>
      </w:r>
    </w:p>
    <w:p w14:paraId="63A0035B" w14:textId="77777777" w:rsidR="004F610E" w:rsidRPr="00F83162" w:rsidRDefault="004F610E" w:rsidP="004F610E">
      <w:pPr>
        <w:rPr>
          <w:rFonts w:ascii="Nunito Sans" w:hAnsi="Nunito Sans"/>
          <w:b/>
          <w:bCs/>
          <w:u w:val="single"/>
        </w:rPr>
      </w:pPr>
    </w:p>
    <w:p w14:paraId="6B74677F" w14:textId="10C699F2" w:rsidR="004F610E" w:rsidRPr="004F610E" w:rsidRDefault="004F610E" w:rsidP="001474DF">
      <w:pPr>
        <w:pStyle w:val="ListParagraph"/>
        <w:spacing w:before="0" w:beforeAutospacing="0" w:after="0" w:afterAutospacing="0"/>
        <w:ind w:left="720"/>
        <w:contextualSpacing/>
        <w:rPr>
          <w:rFonts w:ascii="Nunito Sans" w:hAnsi="Nunito Sans"/>
          <w:b/>
          <w:bCs/>
          <w:u w:val="single"/>
        </w:rPr>
      </w:pPr>
      <w:r w:rsidRPr="00F83162">
        <w:rPr>
          <w:rFonts w:ascii="Nunito Sans" w:hAnsi="Nunito Sans"/>
          <w:b/>
          <w:bCs/>
        </w:rPr>
        <w:t>Review Learning Targets with students (feel free to add your own)</w:t>
      </w:r>
    </w:p>
    <w:tbl>
      <w:tblPr>
        <w:tblStyle w:val="TableGrid"/>
        <w:tblW w:w="0" w:type="auto"/>
        <w:tblLook w:val="04A0" w:firstRow="1" w:lastRow="0" w:firstColumn="1" w:lastColumn="0" w:noHBand="0" w:noVBand="1"/>
      </w:tblPr>
      <w:tblGrid>
        <w:gridCol w:w="9346"/>
      </w:tblGrid>
      <w:tr w:rsidR="004F610E" w:rsidRPr="00F83162" w14:paraId="5D376F8B" w14:textId="77777777" w:rsidTr="004F610E">
        <w:trPr>
          <w:trHeight w:val="1595"/>
        </w:trPr>
        <w:tc>
          <w:tcPr>
            <w:tcW w:w="9350" w:type="dxa"/>
          </w:tcPr>
          <w:p w14:paraId="6BB36BB2" w14:textId="77777777" w:rsidR="004F610E" w:rsidRPr="00F83162" w:rsidRDefault="004F610E" w:rsidP="007219AC">
            <w:pPr>
              <w:rPr>
                <w:rFonts w:ascii="Nunito Sans" w:hAnsi="Nunito Sans"/>
              </w:rPr>
            </w:pPr>
            <w:r w:rsidRPr="00F83162">
              <w:rPr>
                <w:rFonts w:ascii="Nunito Sans" w:hAnsi="Nunito Sans"/>
                <w:noProof/>
              </w:rPr>
              <mc:AlternateContent>
                <mc:Choice Requires="wps">
                  <w:drawing>
                    <wp:anchor distT="0" distB="0" distL="114300" distR="114300" simplePos="0" relativeHeight="251659264" behindDoc="0" locked="0" layoutInCell="1" allowOverlap="1" wp14:anchorId="26F3381F" wp14:editId="5BBCBB87">
                      <wp:simplePos x="0" y="0"/>
                      <wp:positionH relativeFrom="column">
                        <wp:posOffset>1749788</wp:posOffset>
                      </wp:positionH>
                      <wp:positionV relativeFrom="paragraph">
                        <wp:posOffset>122554</wp:posOffset>
                      </wp:positionV>
                      <wp:extent cx="3974737" cy="856343"/>
                      <wp:effectExtent l="0" t="0" r="13335" b="7620"/>
                      <wp:wrapNone/>
                      <wp:docPr id="6" name="Text Box 6"/>
                      <wp:cNvGraphicFramePr/>
                      <a:graphic xmlns:a="http://schemas.openxmlformats.org/drawingml/2006/main">
                        <a:graphicData uri="http://schemas.microsoft.com/office/word/2010/wordprocessingShape">
                          <wps:wsp>
                            <wps:cNvSpPr txBox="1"/>
                            <wps:spPr>
                              <a:xfrm>
                                <a:off x="0" y="0"/>
                                <a:ext cx="3974737" cy="856343"/>
                              </a:xfrm>
                              <a:prstGeom prst="rect">
                                <a:avLst/>
                              </a:prstGeom>
                              <a:solidFill>
                                <a:schemeClr val="lt1"/>
                              </a:solidFill>
                              <a:ln w="6350">
                                <a:solidFill>
                                  <a:prstClr val="black"/>
                                </a:solidFill>
                              </a:ln>
                            </wps:spPr>
                            <wps:txbx>
                              <w:txbxContent>
                                <w:p w14:paraId="572C03D5" w14:textId="77777777" w:rsidR="004F610E" w:rsidRDefault="004F610E" w:rsidP="004F610E">
                                  <w:pPr>
                                    <w:pStyle w:val="ListParagraph"/>
                                    <w:numPr>
                                      <w:ilvl w:val="0"/>
                                      <w:numId w:val="4"/>
                                    </w:numPr>
                                    <w:spacing w:before="0" w:beforeAutospacing="0" w:after="0" w:afterAutospacing="0"/>
                                    <w:contextualSpacing/>
                                  </w:pPr>
                                  <w:r>
                                    <w:t>We can communicate safe practices during the COVID 19 Pandemic</w:t>
                                  </w:r>
                                </w:p>
                                <w:p w14:paraId="4E9BE0CA" w14:textId="77777777" w:rsidR="004F610E" w:rsidRDefault="004F610E" w:rsidP="004F610E">
                                  <w:pPr>
                                    <w:pStyle w:val="ListParagraph"/>
                                    <w:numPr>
                                      <w:ilvl w:val="0"/>
                                      <w:numId w:val="4"/>
                                    </w:numPr>
                                    <w:spacing w:before="0" w:beforeAutospacing="0" w:after="0" w:afterAutospacing="0"/>
                                    <w:contextualSpacing/>
                                  </w:pPr>
                                  <w:r>
                                    <w:t>We can collaborate on ways to support everyone’s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3381F" id="_x0000_t202" coordsize="21600,21600" o:spt="202" path="m,l,21600r21600,l21600,xe">
                      <v:stroke joinstyle="miter"/>
                      <v:path gradientshapeok="t" o:connecttype="rect"/>
                    </v:shapetype>
                    <v:shape id="Text Box 6" o:spid="_x0000_s1026" type="#_x0000_t202" style="position:absolute;margin-left:137.8pt;margin-top:9.65pt;width:312.95pt;height:6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" fillcolor="white [3201]" strokeweight=".5pt">
                      <v:textbox>
                        <w:txbxContent>
                          <w:p w14:paraId="572C03D5" w14:textId="77777777" w:rsidR="004F610E" w:rsidRDefault="004F610E" w:rsidP="004F610E">
                            <w:pPr>
                              <w:pStyle w:val="ListParagraph"/>
                              <w:numPr>
                                <w:ilvl w:val="0"/>
                                <w:numId w:val="4"/>
                              </w:numPr>
                              <w:spacing w:before="0" w:beforeAutospacing="0" w:after="0" w:afterAutospacing="0"/>
                              <w:contextualSpacing/>
                            </w:pPr>
                            <w:r>
                              <w:t>We can communicate safe practices during the COVID 19 Pandemic</w:t>
                            </w:r>
                          </w:p>
                          <w:p w14:paraId="4E9BE0CA" w14:textId="77777777" w:rsidR="004F610E" w:rsidRDefault="004F610E" w:rsidP="004F610E">
                            <w:pPr>
                              <w:pStyle w:val="ListParagraph"/>
                              <w:numPr>
                                <w:ilvl w:val="0"/>
                                <w:numId w:val="4"/>
                              </w:numPr>
                              <w:spacing w:before="0" w:beforeAutospacing="0" w:after="0" w:afterAutospacing="0"/>
                              <w:contextualSpacing/>
                            </w:pPr>
                            <w:r>
                              <w:t>We can collaborate on ways to support everyone’s safety</w:t>
                            </w:r>
                          </w:p>
                        </w:txbxContent>
                      </v:textbox>
                    </v:shape>
                  </w:pict>
                </mc:Fallback>
              </mc:AlternateContent>
            </w:r>
            <w:r w:rsidRPr="00F83162">
              <w:rPr>
                <w:rFonts w:ascii="Nunito Sans" w:hAnsi="Nunito Sans"/>
                <w:noProof/>
              </w:rPr>
              <w:drawing>
                <wp:inline distT="0" distB="0" distL="0" distR="0" wp14:anchorId="727301B5" wp14:editId="41156A86">
                  <wp:extent cx="889000" cy="901700"/>
                  <wp:effectExtent l="0" t="0" r="0" b="0"/>
                  <wp:docPr id="7" name="Picture 6">
                    <a:extLst xmlns:a="http://schemas.openxmlformats.org/drawingml/2006/main">
                      <a:ext uri="{FF2B5EF4-FFF2-40B4-BE49-F238E27FC236}">
                        <a16:creationId xmlns:a16="http://schemas.microsoft.com/office/drawing/2014/main" id="{7A05E15B-CD13-BA45-80B7-9C362AD90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05E15B-CD13-BA45-80B7-9C362AD90F00}"/>
                              </a:ext>
                            </a:extLst>
                          </pic:cNvPr>
                          <pic:cNvPicPr>
                            <a:picLocks noChangeAspect="1"/>
                          </pic:cNvPicPr>
                        </pic:nvPicPr>
                        <pic:blipFill>
                          <a:blip r:embed="rId8"/>
                          <a:stretch>
                            <a:fillRect/>
                          </a:stretch>
                        </pic:blipFill>
                        <pic:spPr>
                          <a:xfrm>
                            <a:off x="0" y="0"/>
                            <a:ext cx="889000" cy="901700"/>
                          </a:xfrm>
                          <a:prstGeom prst="rect">
                            <a:avLst/>
                          </a:prstGeom>
                        </pic:spPr>
                      </pic:pic>
                    </a:graphicData>
                  </a:graphic>
                </wp:inline>
              </w:drawing>
            </w:r>
          </w:p>
        </w:tc>
      </w:tr>
    </w:tbl>
    <w:p w14:paraId="32BF0648" w14:textId="77777777" w:rsidR="004F610E" w:rsidRPr="00F83162" w:rsidRDefault="004F610E" w:rsidP="004F610E">
      <w:pPr>
        <w:rPr>
          <w:rFonts w:ascii="Nunito Sans" w:hAnsi="Nunito Sans"/>
        </w:rPr>
      </w:pPr>
      <w:r w:rsidRPr="00F83162">
        <w:rPr>
          <w:rFonts w:ascii="Nunito Sans" w:hAnsi="Nunito Sans"/>
          <w:noProof/>
        </w:rPr>
        <w:t xml:space="preserve"> </w:t>
      </w:r>
    </w:p>
    <w:tbl>
      <w:tblPr>
        <w:tblStyle w:val="TableGrid"/>
        <w:tblW w:w="9414" w:type="dxa"/>
        <w:tblLook w:val="04A0" w:firstRow="1" w:lastRow="0" w:firstColumn="1" w:lastColumn="0" w:noHBand="0" w:noVBand="1"/>
      </w:tblPr>
      <w:tblGrid>
        <w:gridCol w:w="9414"/>
      </w:tblGrid>
      <w:tr w:rsidR="004F610E" w:rsidRPr="00F83162" w14:paraId="4D1A642E" w14:textId="77777777" w:rsidTr="004F610E">
        <w:trPr>
          <w:trHeight w:val="1700"/>
        </w:trPr>
        <w:tc>
          <w:tcPr>
            <w:tcW w:w="9414" w:type="dxa"/>
          </w:tcPr>
          <w:p w14:paraId="6560C960" w14:textId="77777777" w:rsidR="004F610E" w:rsidRPr="00F83162" w:rsidRDefault="004F610E" w:rsidP="007219AC">
            <w:pPr>
              <w:rPr>
                <w:rFonts w:ascii="Nunito Sans" w:hAnsi="Nunito Sans"/>
              </w:rPr>
            </w:pPr>
            <w:r w:rsidRPr="00F83162">
              <w:rPr>
                <w:rFonts w:ascii="Nunito Sans" w:hAnsi="Nunito Sans"/>
                <w:noProof/>
              </w:rPr>
              <mc:AlternateContent>
                <mc:Choice Requires="wps">
                  <w:drawing>
                    <wp:anchor distT="0" distB="0" distL="114300" distR="114300" simplePos="0" relativeHeight="251660288" behindDoc="0" locked="0" layoutInCell="1" allowOverlap="1" wp14:anchorId="6DA47490" wp14:editId="40BB6FC6">
                      <wp:simplePos x="0" y="0"/>
                      <wp:positionH relativeFrom="column">
                        <wp:posOffset>1748064</wp:posOffset>
                      </wp:positionH>
                      <wp:positionV relativeFrom="paragraph">
                        <wp:posOffset>124732</wp:posOffset>
                      </wp:positionV>
                      <wp:extent cx="3974465" cy="863600"/>
                      <wp:effectExtent l="0" t="0" r="13335" b="12700"/>
                      <wp:wrapNone/>
                      <wp:docPr id="10" name="Text Box 10"/>
                      <wp:cNvGraphicFramePr/>
                      <a:graphic xmlns:a="http://schemas.openxmlformats.org/drawingml/2006/main">
                        <a:graphicData uri="http://schemas.microsoft.com/office/word/2010/wordprocessingShape">
                          <wps:wsp>
                            <wps:cNvSpPr txBox="1"/>
                            <wps:spPr>
                              <a:xfrm>
                                <a:off x="0" y="0"/>
                                <a:ext cx="3974465" cy="863600"/>
                              </a:xfrm>
                              <a:prstGeom prst="rect">
                                <a:avLst/>
                              </a:prstGeom>
                              <a:solidFill>
                                <a:schemeClr val="lt1"/>
                              </a:solidFill>
                              <a:ln w="6350">
                                <a:solidFill>
                                  <a:prstClr val="black"/>
                                </a:solidFill>
                              </a:ln>
                            </wps:spPr>
                            <wps:txbx>
                              <w:txbxContent>
                                <w:p w14:paraId="4C59082C" w14:textId="77777777" w:rsidR="004F610E" w:rsidRDefault="004F610E" w:rsidP="004F610E">
                                  <w:pPr>
                                    <w:pStyle w:val="ListParagraph"/>
                                    <w:numPr>
                                      <w:ilvl w:val="0"/>
                                      <w:numId w:val="5"/>
                                    </w:numPr>
                                    <w:spacing w:before="0" w:beforeAutospacing="0" w:after="0" w:afterAutospacing="0"/>
                                    <w:contextualSpacing/>
                                  </w:pPr>
                                  <w:r>
                                    <w:t>We use thinking strategies to develop alternate ways of being together and socializing</w:t>
                                  </w:r>
                                </w:p>
                                <w:p w14:paraId="0E9B6511" w14:textId="77777777" w:rsidR="004F610E" w:rsidRDefault="004F610E" w:rsidP="004F610E">
                                  <w:pPr>
                                    <w:pStyle w:val="ListParagraph"/>
                                    <w:numPr>
                                      <w:ilvl w:val="0"/>
                                      <w:numId w:val="5"/>
                                    </w:numPr>
                                    <w:spacing w:before="0" w:beforeAutospacing="0" w:after="0" w:afterAutospacing="0"/>
                                    <w:contextualSpacing/>
                                  </w:pPr>
                                  <w:r>
                                    <w:t xml:space="preserve">We reflect on how we can ensure the safety of ourselves and others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7490" id="Text Box 10" o:spid="_x0000_s1027" type="#_x0000_t202" style="position:absolute;margin-left:137.65pt;margin-top:9.8pt;width:312.95pt;height: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" fillcolor="white [3201]" strokeweight=".5pt">
                      <v:textbox>
                        <w:txbxContent>
                          <w:p w14:paraId="4C59082C" w14:textId="77777777" w:rsidR="004F610E" w:rsidRDefault="004F610E" w:rsidP="004F610E">
                            <w:pPr>
                              <w:pStyle w:val="ListParagraph"/>
                              <w:numPr>
                                <w:ilvl w:val="0"/>
                                <w:numId w:val="5"/>
                              </w:numPr>
                              <w:spacing w:before="0" w:beforeAutospacing="0" w:after="0" w:afterAutospacing="0"/>
                              <w:contextualSpacing/>
                            </w:pPr>
                            <w:r>
                              <w:t>We use thinking strategies to develop alternate ways of being together and socializing</w:t>
                            </w:r>
                          </w:p>
                          <w:p w14:paraId="0E9B6511" w14:textId="77777777" w:rsidR="004F610E" w:rsidRDefault="004F610E" w:rsidP="004F610E">
                            <w:pPr>
                              <w:pStyle w:val="ListParagraph"/>
                              <w:numPr>
                                <w:ilvl w:val="0"/>
                                <w:numId w:val="5"/>
                              </w:numPr>
                              <w:spacing w:before="0" w:beforeAutospacing="0" w:after="0" w:afterAutospacing="0"/>
                              <w:contextualSpacing/>
                            </w:pPr>
                            <w:r>
                              <w:t xml:space="preserve">We reflect on how we can ensure the safety of ourselves and others </w:t>
                            </w:r>
                          </w:p>
                        </w:txbxContent>
                      </v:textbox>
                    </v:shape>
                  </w:pict>
                </mc:Fallback>
              </mc:AlternateContent>
            </w:r>
            <w:r w:rsidRPr="00F83162">
              <w:rPr>
                <w:rFonts w:ascii="Nunito Sans" w:hAnsi="Nunito Sans"/>
                <w:noProof/>
              </w:rPr>
              <w:drawing>
                <wp:inline distT="0" distB="0" distL="0" distR="0" wp14:anchorId="22186C66" wp14:editId="1E034126">
                  <wp:extent cx="901700" cy="901700"/>
                  <wp:effectExtent l="0" t="0" r="0" b="0"/>
                  <wp:docPr id="8" name="Picture 7">
                    <a:extLst xmlns:a="http://schemas.openxmlformats.org/drawingml/2006/main">
                      <a:ext uri="{FF2B5EF4-FFF2-40B4-BE49-F238E27FC236}">
                        <a16:creationId xmlns:a16="http://schemas.microsoft.com/office/drawing/2014/main" id="{6974695F-76F8-CC4F-9A26-0CF3917E0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974695F-76F8-CC4F-9A26-0CF3917E080C}"/>
                              </a:ext>
                            </a:extLst>
                          </pic:cNvPr>
                          <pic:cNvPicPr>
                            <a:picLocks noChangeAspect="1"/>
                          </pic:cNvPicPr>
                        </pic:nvPicPr>
                        <pic:blipFill>
                          <a:blip r:embed="rId9"/>
                          <a:stretch>
                            <a:fillRect/>
                          </a:stretch>
                        </pic:blipFill>
                        <pic:spPr>
                          <a:xfrm>
                            <a:off x="0" y="0"/>
                            <a:ext cx="901700" cy="901700"/>
                          </a:xfrm>
                          <a:prstGeom prst="rect">
                            <a:avLst/>
                          </a:prstGeom>
                        </pic:spPr>
                      </pic:pic>
                    </a:graphicData>
                  </a:graphic>
                </wp:inline>
              </w:drawing>
            </w:r>
          </w:p>
        </w:tc>
      </w:tr>
    </w:tbl>
    <w:tbl>
      <w:tblPr>
        <w:tblStyle w:val="TableGrid"/>
        <w:tblpPr w:leftFromText="180" w:rightFromText="180" w:vertAnchor="text" w:horzAnchor="margin" w:tblpY="277"/>
        <w:tblW w:w="9351" w:type="dxa"/>
        <w:tblLook w:val="04A0" w:firstRow="1" w:lastRow="0" w:firstColumn="1" w:lastColumn="0" w:noHBand="0" w:noVBand="1"/>
      </w:tblPr>
      <w:tblGrid>
        <w:gridCol w:w="9351"/>
      </w:tblGrid>
      <w:tr w:rsidR="004F610E" w:rsidRPr="00F83162" w14:paraId="4C36025C" w14:textId="77777777" w:rsidTr="004F610E">
        <w:trPr>
          <w:trHeight w:val="1992"/>
        </w:trPr>
        <w:tc>
          <w:tcPr>
            <w:tcW w:w="9351" w:type="dxa"/>
          </w:tcPr>
          <w:p w14:paraId="75DD7748" w14:textId="77777777" w:rsidR="004F610E" w:rsidRPr="00F83162" w:rsidRDefault="004F610E" w:rsidP="004F610E">
            <w:pPr>
              <w:rPr>
                <w:rFonts w:ascii="Nunito Sans" w:hAnsi="Nunito Sans"/>
              </w:rPr>
            </w:pPr>
            <w:r w:rsidRPr="00F83162">
              <w:rPr>
                <w:rFonts w:ascii="Nunito Sans" w:hAnsi="Nunito Sans"/>
                <w:noProof/>
              </w:rPr>
              <mc:AlternateContent>
                <mc:Choice Requires="wps">
                  <w:drawing>
                    <wp:anchor distT="0" distB="0" distL="114300" distR="114300" simplePos="0" relativeHeight="251662336" behindDoc="0" locked="0" layoutInCell="1" allowOverlap="1" wp14:anchorId="4F057157" wp14:editId="053151F0">
                      <wp:simplePos x="0" y="0"/>
                      <wp:positionH relativeFrom="column">
                        <wp:posOffset>1754323</wp:posOffset>
                      </wp:positionH>
                      <wp:positionV relativeFrom="paragraph">
                        <wp:posOffset>102235</wp:posOffset>
                      </wp:positionV>
                      <wp:extent cx="3984172" cy="1030514"/>
                      <wp:effectExtent l="0" t="0" r="16510" b="11430"/>
                      <wp:wrapNone/>
                      <wp:docPr id="11" name="Text Box 11"/>
                      <wp:cNvGraphicFramePr/>
                      <a:graphic xmlns:a="http://schemas.openxmlformats.org/drawingml/2006/main">
                        <a:graphicData uri="http://schemas.microsoft.com/office/word/2010/wordprocessingShape">
                          <wps:wsp>
                            <wps:cNvSpPr txBox="1"/>
                            <wps:spPr>
                              <a:xfrm>
                                <a:off x="0" y="0"/>
                                <a:ext cx="3984172" cy="1030514"/>
                              </a:xfrm>
                              <a:prstGeom prst="rect">
                                <a:avLst/>
                              </a:prstGeom>
                              <a:solidFill>
                                <a:schemeClr val="lt1"/>
                              </a:solidFill>
                              <a:ln w="6350">
                                <a:solidFill>
                                  <a:prstClr val="black"/>
                                </a:solidFill>
                              </a:ln>
                            </wps:spPr>
                            <wps:txbx>
                              <w:txbxContent>
                                <w:p w14:paraId="3EB223BE" w14:textId="77777777" w:rsidR="004F610E" w:rsidRDefault="004F610E" w:rsidP="004F610E">
                                  <w:pPr>
                                    <w:pStyle w:val="ListParagraph"/>
                                    <w:numPr>
                                      <w:ilvl w:val="0"/>
                                      <w:numId w:val="6"/>
                                    </w:numPr>
                                    <w:spacing w:before="0" w:beforeAutospacing="0" w:after="0" w:afterAutospacing="0"/>
                                    <w:contextualSpacing/>
                                  </w:pPr>
                                  <w:r>
                                    <w:t>We have opportunities to share personal experiences and feelings about COVID 19</w:t>
                                  </w:r>
                                </w:p>
                                <w:p w14:paraId="53120883" w14:textId="77777777" w:rsidR="004F610E" w:rsidRDefault="004F610E" w:rsidP="004F610E">
                                  <w:pPr>
                                    <w:pStyle w:val="ListParagraph"/>
                                    <w:numPr>
                                      <w:ilvl w:val="0"/>
                                      <w:numId w:val="6"/>
                                    </w:numPr>
                                    <w:spacing w:before="0" w:beforeAutospacing="0" w:after="0" w:afterAutospacing="0"/>
                                    <w:contextualSpacing/>
                                  </w:pPr>
                                  <w:r>
                                    <w:t xml:space="preserve">We can explain our roles and responsibilities as community members protecting one another throughout the COVID 19 pandemic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57157" id="Text Box 11" o:spid="_x0000_s1028" type="#_x0000_t202" style="position:absolute;margin-left:138.15pt;margin-top:8.05pt;width:313.7pt;height:8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" fillcolor="white [3201]" strokeweight=".5pt">
                      <v:textbox>
                        <w:txbxContent>
                          <w:p w14:paraId="3EB223BE" w14:textId="77777777" w:rsidR="004F610E" w:rsidRDefault="004F610E" w:rsidP="004F610E">
                            <w:pPr>
                              <w:pStyle w:val="ListParagraph"/>
                              <w:numPr>
                                <w:ilvl w:val="0"/>
                                <w:numId w:val="6"/>
                              </w:numPr>
                              <w:spacing w:before="0" w:beforeAutospacing="0" w:after="0" w:afterAutospacing="0"/>
                              <w:contextualSpacing/>
                            </w:pPr>
                            <w:r>
                              <w:t>We have opportunities to share personal experiences and feelings about COVID 19</w:t>
                            </w:r>
                          </w:p>
                          <w:p w14:paraId="53120883" w14:textId="77777777" w:rsidR="004F610E" w:rsidRDefault="004F610E" w:rsidP="004F610E">
                            <w:pPr>
                              <w:pStyle w:val="ListParagraph"/>
                              <w:numPr>
                                <w:ilvl w:val="0"/>
                                <w:numId w:val="6"/>
                              </w:numPr>
                              <w:spacing w:before="0" w:beforeAutospacing="0" w:after="0" w:afterAutospacing="0"/>
                              <w:contextualSpacing/>
                            </w:pPr>
                            <w:r>
                              <w:t xml:space="preserve">We can explain our roles and responsibilities as community members protecting one another throughout the COVID 19 pandemic </w:t>
                            </w:r>
                          </w:p>
                        </w:txbxContent>
                      </v:textbox>
                    </v:shape>
                  </w:pict>
                </mc:Fallback>
              </mc:AlternateContent>
            </w:r>
            <w:r w:rsidRPr="00F83162">
              <w:rPr>
                <w:rFonts w:ascii="Nunito Sans" w:hAnsi="Nunito Sans"/>
                <w:noProof/>
              </w:rPr>
              <w:drawing>
                <wp:inline distT="0" distB="0" distL="0" distR="0" wp14:anchorId="2C99182E" wp14:editId="08415C41">
                  <wp:extent cx="901700" cy="889000"/>
                  <wp:effectExtent l="0" t="0" r="0" b="0"/>
                  <wp:docPr id="9" name="Picture 8">
                    <a:extLst xmlns:a="http://schemas.openxmlformats.org/drawingml/2006/main">
                      <a:ext uri="{FF2B5EF4-FFF2-40B4-BE49-F238E27FC236}">
                        <a16:creationId xmlns:a16="http://schemas.microsoft.com/office/drawing/2014/main" id="{F32ACDF2-E1E4-EB4D-A877-14B05438D1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32ACDF2-E1E4-EB4D-A877-14B05438D1FE}"/>
                              </a:ext>
                            </a:extLst>
                          </pic:cNvPr>
                          <pic:cNvPicPr>
                            <a:picLocks noChangeAspect="1"/>
                          </pic:cNvPicPr>
                        </pic:nvPicPr>
                        <pic:blipFill>
                          <a:blip r:embed="rId10"/>
                          <a:stretch>
                            <a:fillRect/>
                          </a:stretch>
                        </pic:blipFill>
                        <pic:spPr>
                          <a:xfrm>
                            <a:off x="0" y="0"/>
                            <a:ext cx="901700" cy="889000"/>
                          </a:xfrm>
                          <a:prstGeom prst="rect">
                            <a:avLst/>
                          </a:prstGeom>
                        </pic:spPr>
                      </pic:pic>
                    </a:graphicData>
                  </a:graphic>
                </wp:inline>
              </w:drawing>
            </w:r>
            <w:r w:rsidRPr="00F83162">
              <w:rPr>
                <w:rFonts w:ascii="Nunito Sans" w:hAnsi="Nunito Sans"/>
                <w:b/>
                <w:bCs/>
                <w:noProof/>
                <w:u w:val="single"/>
              </w:rPr>
              <w:drawing>
                <wp:inline distT="0" distB="0" distL="0" distR="0" wp14:anchorId="4E7CDE4A" wp14:editId="27688AF6">
                  <wp:extent cx="662534" cy="8447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2494" cy="882930"/>
                          </a:xfrm>
                          <a:prstGeom prst="rect">
                            <a:avLst/>
                          </a:prstGeom>
                        </pic:spPr>
                      </pic:pic>
                    </a:graphicData>
                  </a:graphic>
                </wp:inline>
              </w:drawing>
            </w:r>
          </w:p>
        </w:tc>
      </w:tr>
    </w:tbl>
    <w:p w14:paraId="08821FAB" w14:textId="2DE32ED2" w:rsidR="004F610E" w:rsidRPr="00F83162" w:rsidRDefault="004F610E" w:rsidP="004F610E">
      <w:pPr>
        <w:rPr>
          <w:rFonts w:ascii="Nunito Sans" w:hAnsi="Nunito Sans"/>
          <w:noProof/>
        </w:rPr>
      </w:pPr>
    </w:p>
    <w:p w14:paraId="6EB693A3" w14:textId="77777777" w:rsidR="00C44341" w:rsidRDefault="00C44341" w:rsidP="00C44341">
      <w:r>
        <w:t xml:space="preserve">Review the “Document on Social Emotional Support for the Return to School”.  </w:t>
      </w:r>
    </w:p>
    <w:p w14:paraId="6D4AD769" w14:textId="77777777" w:rsidR="00C44341" w:rsidRDefault="00C44341" w:rsidP="00C44341"/>
    <w:p w14:paraId="6B36D971" w14:textId="77777777" w:rsidR="00C44341" w:rsidRDefault="00C44341" w:rsidP="00C44341">
      <w:r>
        <w:t xml:space="preserve">Watch the session on “Regulation Before Education”, by </w:t>
      </w:r>
      <w:proofErr w:type="spellStart"/>
      <w:r>
        <w:t>Syrena</w:t>
      </w:r>
      <w:proofErr w:type="spellEnd"/>
      <w:r>
        <w:t xml:space="preserve"> Oswald. In her session she discussed how in order to teach students both the teachers and students need to feel safe and regulated.  There are many ideas and links to other resources to help teachers as well as tools to assist students with developing these skills. The link to her slides can be found at:</w:t>
      </w:r>
    </w:p>
    <w:p w14:paraId="3240BF75" w14:textId="77777777" w:rsidR="00C44341" w:rsidRDefault="007E55F6" w:rsidP="00C44341">
      <w:hyperlink r:id="rId12" w:history="1">
        <w:r w:rsidR="00C44341" w:rsidRPr="001C5916">
          <w:rPr>
            <w:rStyle w:val="Hyperlink"/>
          </w:rPr>
          <w:t>http://msnider.yukonschools.ca/june-10-2020.html</w:t>
        </w:r>
      </w:hyperlink>
    </w:p>
    <w:p w14:paraId="469793D7" w14:textId="77777777" w:rsidR="004F610E" w:rsidRPr="00F83162" w:rsidRDefault="004F610E" w:rsidP="004F610E">
      <w:pPr>
        <w:rPr>
          <w:rFonts w:ascii="Nunito Sans" w:hAnsi="Nunito Sans"/>
        </w:rPr>
      </w:pPr>
    </w:p>
    <w:p w14:paraId="400F7F61" w14:textId="77777777" w:rsidR="004F610E" w:rsidRPr="00F83162" w:rsidRDefault="004F610E" w:rsidP="004F610E">
      <w:pPr>
        <w:rPr>
          <w:rFonts w:ascii="Nunito Sans" w:hAnsi="Nunito Sans"/>
          <w:b/>
          <w:bCs/>
          <w:u w:val="single"/>
        </w:rPr>
      </w:pPr>
      <w:r w:rsidRPr="00F83162">
        <w:rPr>
          <w:rFonts w:ascii="Nunito Sans" w:hAnsi="Nunito Sans"/>
          <w:b/>
          <w:bCs/>
          <w:u w:val="single"/>
        </w:rPr>
        <w:lastRenderedPageBreak/>
        <w:t xml:space="preserve">Activating Knowledge and Opening Discussion Questions or Personal Reflection </w:t>
      </w:r>
    </w:p>
    <w:p w14:paraId="2D968674" w14:textId="309ED333" w:rsidR="004F610E" w:rsidRPr="00F83162" w:rsidRDefault="004F610E" w:rsidP="004F610E">
      <w:pPr>
        <w:pStyle w:val="ListParagraph"/>
        <w:numPr>
          <w:ilvl w:val="0"/>
          <w:numId w:val="7"/>
        </w:numPr>
        <w:spacing w:before="0" w:beforeAutospacing="0" w:after="0" w:afterAutospacing="0"/>
        <w:contextualSpacing/>
        <w:rPr>
          <w:rFonts w:ascii="Nunito Sans" w:hAnsi="Nunito Sans"/>
        </w:rPr>
      </w:pPr>
      <w:r w:rsidRPr="00F83162">
        <w:rPr>
          <w:rFonts w:ascii="Nunito Sans" w:hAnsi="Nunito Sans"/>
        </w:rPr>
        <w:t>You can post on a board or screen, or have each question listed on poster board w</w:t>
      </w:r>
      <w:r w:rsidR="00753137">
        <w:rPr>
          <w:rFonts w:ascii="Nunito Sans" w:hAnsi="Nunito Sans"/>
        </w:rPr>
        <w:t>ith</w:t>
      </w:r>
      <w:r w:rsidRPr="00F83162">
        <w:rPr>
          <w:rFonts w:ascii="Nunito Sans" w:hAnsi="Nunito Sans"/>
        </w:rPr>
        <w:t xml:space="preserve"> proper spacing around the room and have students record answers (with their own pens) one at a time</w:t>
      </w:r>
    </w:p>
    <w:p w14:paraId="02B0DE4B" w14:textId="77777777" w:rsidR="004F610E" w:rsidRPr="00F322E4" w:rsidRDefault="004F610E" w:rsidP="00F322E4">
      <w:pPr>
        <w:ind w:left="360"/>
        <w:rPr>
          <w:rFonts w:ascii="Nunito Sans" w:hAnsi="Nunito Sans"/>
        </w:rPr>
      </w:pPr>
    </w:p>
    <w:p w14:paraId="564CA807" w14:textId="77777777" w:rsidR="004F610E" w:rsidRPr="00F83162" w:rsidRDefault="004F610E" w:rsidP="004F610E">
      <w:pPr>
        <w:rPr>
          <w:rFonts w:ascii="Nunito Sans" w:hAnsi="Nunito Sans"/>
        </w:rPr>
      </w:pPr>
      <w:r w:rsidRPr="00F83162">
        <w:rPr>
          <w:rFonts w:ascii="Nunito Sans" w:hAnsi="Nunito Sans"/>
        </w:rPr>
        <w:t xml:space="preserve">1.  What is a pandemic?  </w:t>
      </w:r>
    </w:p>
    <w:p w14:paraId="55D70B02" w14:textId="77777777" w:rsidR="004F610E" w:rsidRPr="00F83162" w:rsidRDefault="004F610E" w:rsidP="004F610E">
      <w:pPr>
        <w:rPr>
          <w:rFonts w:ascii="Nunito Sans" w:hAnsi="Nunito Sans"/>
        </w:rPr>
      </w:pPr>
      <w:r w:rsidRPr="00F83162">
        <w:rPr>
          <w:rFonts w:ascii="Nunito Sans" w:hAnsi="Nunito Sans"/>
        </w:rPr>
        <w:t xml:space="preserve">2.  What is COVID 19? </w:t>
      </w:r>
    </w:p>
    <w:p w14:paraId="35CE1CE0" w14:textId="77777777" w:rsidR="004F610E" w:rsidRPr="00F83162" w:rsidRDefault="004F610E" w:rsidP="004F610E">
      <w:pPr>
        <w:rPr>
          <w:rFonts w:ascii="Nunito Sans" w:hAnsi="Nunito Sans"/>
        </w:rPr>
      </w:pPr>
      <w:r w:rsidRPr="00F83162">
        <w:rPr>
          <w:rFonts w:ascii="Nunito Sans" w:hAnsi="Nunito Sans"/>
        </w:rPr>
        <w:t>3.  What is the Safe Six?</w:t>
      </w:r>
    </w:p>
    <w:p w14:paraId="3F368C5A" w14:textId="77777777" w:rsidR="004F610E" w:rsidRPr="00F83162" w:rsidRDefault="004F610E" w:rsidP="004F610E">
      <w:pPr>
        <w:rPr>
          <w:rFonts w:ascii="Nunito Sans" w:hAnsi="Nunito Sans"/>
        </w:rPr>
      </w:pPr>
      <w:r w:rsidRPr="00F83162">
        <w:rPr>
          <w:rFonts w:ascii="Nunito Sans" w:hAnsi="Nunito Sans"/>
        </w:rPr>
        <w:t xml:space="preserve">4.  What is Social Distancing? </w:t>
      </w:r>
    </w:p>
    <w:p w14:paraId="2AB31D68" w14:textId="77777777" w:rsidR="004F610E" w:rsidRPr="00F83162" w:rsidRDefault="004F610E" w:rsidP="004F610E">
      <w:pPr>
        <w:rPr>
          <w:rFonts w:ascii="Nunito Sans" w:hAnsi="Nunito Sans"/>
        </w:rPr>
      </w:pPr>
      <w:r w:rsidRPr="00F83162">
        <w:rPr>
          <w:rFonts w:ascii="Nunito Sans" w:hAnsi="Nunito Sans"/>
        </w:rPr>
        <w:t xml:space="preserve">5.  How can I socialize safely?  </w:t>
      </w:r>
    </w:p>
    <w:p w14:paraId="347BE7EA" w14:textId="77777777" w:rsidR="004F610E" w:rsidRPr="00F83162" w:rsidRDefault="004F610E" w:rsidP="004F610E">
      <w:pPr>
        <w:rPr>
          <w:rFonts w:ascii="Nunito Sans" w:hAnsi="Nunito Sans"/>
        </w:rPr>
      </w:pPr>
      <w:r w:rsidRPr="00F83162">
        <w:rPr>
          <w:rFonts w:ascii="Nunito Sans" w:hAnsi="Nunito Sans"/>
        </w:rPr>
        <w:t xml:space="preserve">6.  What is proper handwashing? </w:t>
      </w:r>
    </w:p>
    <w:p w14:paraId="107CBA47" w14:textId="77777777" w:rsidR="004F610E" w:rsidRPr="00F83162" w:rsidRDefault="004F610E" w:rsidP="004F610E">
      <w:pPr>
        <w:rPr>
          <w:rFonts w:ascii="Nunito Sans" w:hAnsi="Nunito Sans"/>
        </w:rPr>
      </w:pPr>
      <w:r w:rsidRPr="00F83162">
        <w:rPr>
          <w:rFonts w:ascii="Nunito Sans" w:hAnsi="Nunito Sans"/>
        </w:rPr>
        <w:t xml:space="preserve">7.  What questions do I have about COVID 19?  </w:t>
      </w:r>
    </w:p>
    <w:p w14:paraId="1C02E719" w14:textId="77777777" w:rsidR="004F610E" w:rsidRPr="00F83162" w:rsidRDefault="004F610E" w:rsidP="004F610E">
      <w:pPr>
        <w:rPr>
          <w:rFonts w:ascii="Nunito Sans" w:hAnsi="Nunito Sans"/>
        </w:rPr>
      </w:pPr>
      <w:r w:rsidRPr="00F83162">
        <w:rPr>
          <w:rFonts w:ascii="Nunito Sans" w:hAnsi="Nunito Sans"/>
        </w:rPr>
        <w:t xml:space="preserve">8.  What worries do I have about COVID 19? </w:t>
      </w:r>
    </w:p>
    <w:p w14:paraId="3668717D" w14:textId="77777777" w:rsidR="004F610E" w:rsidRPr="00F83162" w:rsidRDefault="004F610E" w:rsidP="004F610E">
      <w:pPr>
        <w:rPr>
          <w:rFonts w:ascii="Nunito Sans" w:hAnsi="Nunito Sans"/>
        </w:rPr>
      </w:pPr>
      <w:r w:rsidRPr="00F83162">
        <w:rPr>
          <w:rFonts w:ascii="Nunito Sans" w:hAnsi="Nunito Sans"/>
        </w:rPr>
        <w:t xml:space="preserve">9.  What does Respect for all mean during a pandemic? </w:t>
      </w:r>
    </w:p>
    <w:p w14:paraId="5FD6A638" w14:textId="77777777" w:rsidR="004F610E" w:rsidRPr="00F83162" w:rsidRDefault="004F610E" w:rsidP="004F610E">
      <w:pPr>
        <w:rPr>
          <w:rFonts w:ascii="Nunito Sans" w:hAnsi="Nunito Sans"/>
        </w:rPr>
      </w:pPr>
    </w:p>
    <w:p w14:paraId="48B39C11" w14:textId="77777777" w:rsidR="004F610E" w:rsidRPr="00F83162" w:rsidRDefault="004F610E" w:rsidP="004F610E">
      <w:pPr>
        <w:rPr>
          <w:rFonts w:ascii="Nunito Sans" w:hAnsi="Nunito Sans"/>
        </w:rPr>
      </w:pPr>
      <w:r w:rsidRPr="00F83162">
        <w:rPr>
          <w:rFonts w:ascii="Nunito Sans" w:hAnsi="Nunito Sans"/>
        </w:rPr>
        <w:t xml:space="preserve">After activating knowledge, </w:t>
      </w:r>
    </w:p>
    <w:p w14:paraId="2D771D55" w14:textId="612DCD6F" w:rsidR="004F610E" w:rsidRPr="00F83162" w:rsidRDefault="00753137" w:rsidP="004F610E">
      <w:pPr>
        <w:pStyle w:val="ListParagraph"/>
        <w:numPr>
          <w:ilvl w:val="0"/>
          <w:numId w:val="7"/>
        </w:numPr>
        <w:spacing w:before="0" w:beforeAutospacing="0" w:after="0" w:afterAutospacing="0"/>
        <w:contextualSpacing/>
        <w:rPr>
          <w:rFonts w:ascii="Nunito Sans" w:hAnsi="Nunito Sans"/>
        </w:rPr>
      </w:pPr>
      <w:r>
        <w:rPr>
          <w:rFonts w:ascii="Nunito Sans" w:hAnsi="Nunito Sans"/>
          <w:b/>
          <w:bCs/>
        </w:rPr>
        <w:t>R</w:t>
      </w:r>
      <w:r w:rsidR="004F610E" w:rsidRPr="00F83162">
        <w:rPr>
          <w:rFonts w:ascii="Nunito Sans" w:hAnsi="Nunito Sans"/>
          <w:b/>
          <w:bCs/>
        </w:rPr>
        <w:t>ead</w:t>
      </w:r>
      <w:r w:rsidR="00400FD1">
        <w:rPr>
          <w:rFonts w:ascii="Nunito Sans" w:hAnsi="Nunito Sans"/>
          <w:b/>
          <w:bCs/>
        </w:rPr>
        <w:t xml:space="preserve"> or play (voice recordings on each slide)</w:t>
      </w:r>
      <w:r w:rsidR="004F610E" w:rsidRPr="00F83162">
        <w:rPr>
          <w:rFonts w:ascii="Nunito Sans" w:hAnsi="Nunito Sans"/>
          <w:b/>
          <w:bCs/>
        </w:rPr>
        <w:t xml:space="preserve"> the Attached Power Point </w:t>
      </w:r>
      <w:r w:rsidR="004F610E" w:rsidRPr="00F83162">
        <w:rPr>
          <w:rFonts w:ascii="Nunito Sans" w:hAnsi="Nunito Sans"/>
        </w:rPr>
        <w:t xml:space="preserve">to the students.  </w:t>
      </w:r>
    </w:p>
    <w:p w14:paraId="4DAD0199" w14:textId="77777777" w:rsidR="004F610E" w:rsidRPr="00F83162" w:rsidRDefault="004F610E" w:rsidP="004F610E">
      <w:pPr>
        <w:pStyle w:val="ListParagraph"/>
        <w:numPr>
          <w:ilvl w:val="0"/>
          <w:numId w:val="7"/>
        </w:numPr>
        <w:spacing w:before="0" w:beforeAutospacing="0" w:after="0" w:afterAutospacing="0"/>
        <w:contextualSpacing/>
        <w:rPr>
          <w:rFonts w:ascii="Nunito Sans" w:hAnsi="Nunito Sans"/>
        </w:rPr>
      </w:pPr>
      <w:r w:rsidRPr="00F83162">
        <w:rPr>
          <w:rFonts w:ascii="Nunito Sans" w:hAnsi="Nunito Sans"/>
        </w:rPr>
        <w:t xml:space="preserve">Discussion may also be activated during the story.  </w:t>
      </w:r>
    </w:p>
    <w:p w14:paraId="3AE3044C" w14:textId="3AD4D6A0" w:rsidR="004F610E" w:rsidRPr="00F83162" w:rsidRDefault="004F610E" w:rsidP="004F610E">
      <w:pPr>
        <w:pStyle w:val="ListParagraph"/>
        <w:numPr>
          <w:ilvl w:val="0"/>
          <w:numId w:val="7"/>
        </w:numPr>
        <w:spacing w:before="0" w:beforeAutospacing="0" w:after="0" w:afterAutospacing="0"/>
        <w:contextualSpacing/>
        <w:rPr>
          <w:rFonts w:ascii="Nunito Sans" w:hAnsi="Nunito Sans"/>
        </w:rPr>
      </w:pPr>
      <w:r>
        <w:rPr>
          <w:rFonts w:ascii="Nunito Sans" w:hAnsi="Nunito Sans"/>
        </w:rPr>
        <w:t>Reflection</w:t>
      </w:r>
      <w:r w:rsidR="00401013">
        <w:rPr>
          <w:rFonts w:ascii="Nunito Sans" w:hAnsi="Nunito Sans"/>
        </w:rPr>
        <w:t xml:space="preserve"> questions</w:t>
      </w:r>
      <w:r>
        <w:rPr>
          <w:rFonts w:ascii="Nunito Sans" w:hAnsi="Nunito Sans"/>
        </w:rPr>
        <w:t xml:space="preserve"> at end of power point allow closure and time for questions</w:t>
      </w:r>
    </w:p>
    <w:p w14:paraId="3228A8AF" w14:textId="77777777" w:rsidR="004F610E" w:rsidRPr="00F83162" w:rsidRDefault="004F610E" w:rsidP="004F610E">
      <w:pPr>
        <w:rPr>
          <w:rFonts w:ascii="Nunito Sans" w:hAnsi="Nunito Sans"/>
        </w:rPr>
      </w:pPr>
      <w:r w:rsidRPr="00F83162">
        <w:rPr>
          <w:rFonts w:ascii="Nunito Sans" w:hAnsi="Nunito Sans"/>
        </w:rPr>
        <w:t xml:space="preserve"> </w:t>
      </w:r>
    </w:p>
    <w:p w14:paraId="5CDC150B" w14:textId="77777777" w:rsidR="004F610E" w:rsidRDefault="004F610E" w:rsidP="004F610E">
      <w:pPr>
        <w:rPr>
          <w:rFonts w:ascii="Nunito Sans" w:hAnsi="Nunito Sans"/>
          <w:b/>
          <w:bCs/>
        </w:rPr>
      </w:pPr>
      <w:r w:rsidRPr="00F83162">
        <w:rPr>
          <w:rFonts w:ascii="Nunito Sans" w:hAnsi="Nunito Sans"/>
          <w:b/>
          <w:bCs/>
        </w:rPr>
        <w:t>Extension</w:t>
      </w:r>
      <w:r>
        <w:rPr>
          <w:rFonts w:ascii="Nunito Sans" w:hAnsi="Nunito Sans"/>
          <w:b/>
          <w:bCs/>
        </w:rPr>
        <w:t>s and differentiation</w:t>
      </w:r>
      <w:r w:rsidRPr="00F83162">
        <w:rPr>
          <w:rFonts w:ascii="Nunito Sans" w:hAnsi="Nunito Sans"/>
          <w:b/>
          <w:bCs/>
        </w:rPr>
        <w:t xml:space="preserve"> </w:t>
      </w:r>
    </w:p>
    <w:p w14:paraId="02202E2D" w14:textId="65E15DCB" w:rsidR="004F610E" w:rsidRPr="00775792" w:rsidRDefault="004F610E" w:rsidP="004F610E">
      <w:pPr>
        <w:pStyle w:val="ListParagraph"/>
        <w:numPr>
          <w:ilvl w:val="0"/>
          <w:numId w:val="8"/>
        </w:numPr>
        <w:spacing w:before="0" w:beforeAutospacing="0" w:after="0" w:afterAutospacing="0"/>
        <w:contextualSpacing/>
        <w:rPr>
          <w:rFonts w:ascii="Nunito Sans" w:hAnsi="Nunito Sans"/>
        </w:rPr>
      </w:pPr>
      <w:r w:rsidRPr="00775792">
        <w:rPr>
          <w:rFonts w:ascii="Nunito Sans" w:hAnsi="Nunito Sans"/>
        </w:rPr>
        <w:t>Read through Yukon Guidelines and derive ideas</w:t>
      </w:r>
      <w:r w:rsidR="00783776">
        <w:rPr>
          <w:rFonts w:ascii="Nunito Sans" w:hAnsi="Nunito Sans"/>
        </w:rPr>
        <w:t xml:space="preserve"> on how to be safe during COVID 19</w:t>
      </w:r>
      <w:r w:rsidRPr="00775792">
        <w:rPr>
          <w:rFonts w:ascii="Nunito Sans" w:hAnsi="Nunito Sans"/>
        </w:rPr>
        <w:t xml:space="preserve"> </w:t>
      </w:r>
      <w:r w:rsidR="00C44341">
        <w:rPr>
          <w:rFonts w:ascii="Nunito Sans" w:hAnsi="Nunito Sans"/>
        </w:rPr>
        <w:t xml:space="preserve">either with a partner or as a whole group </w:t>
      </w:r>
    </w:p>
    <w:p w14:paraId="27982C65" w14:textId="5423A5E6" w:rsidR="004F610E" w:rsidRPr="00775792" w:rsidRDefault="004F610E" w:rsidP="004F610E">
      <w:pPr>
        <w:pStyle w:val="ListParagraph"/>
        <w:numPr>
          <w:ilvl w:val="0"/>
          <w:numId w:val="8"/>
        </w:numPr>
        <w:spacing w:before="0" w:beforeAutospacing="0" w:after="0" w:afterAutospacing="0"/>
        <w:contextualSpacing/>
        <w:rPr>
          <w:rFonts w:ascii="Nunito Sans" w:hAnsi="Nunito Sans"/>
        </w:rPr>
      </w:pPr>
      <w:r w:rsidRPr="00775792">
        <w:rPr>
          <w:rFonts w:ascii="Nunito Sans" w:hAnsi="Nunito Sans"/>
        </w:rPr>
        <w:t>Have students create a presentation</w:t>
      </w:r>
      <w:r w:rsidR="00C44341">
        <w:rPr>
          <w:rFonts w:ascii="Nunito Sans" w:hAnsi="Nunito Sans"/>
        </w:rPr>
        <w:t xml:space="preserve">, </w:t>
      </w:r>
      <w:r w:rsidRPr="00775792">
        <w:rPr>
          <w:rFonts w:ascii="Nunito Sans" w:hAnsi="Nunito Sans"/>
        </w:rPr>
        <w:t>poster</w:t>
      </w:r>
      <w:r w:rsidR="00C44341">
        <w:rPr>
          <w:rFonts w:ascii="Nunito Sans" w:hAnsi="Nunito Sans"/>
        </w:rPr>
        <w:t>, song, video, or other</w:t>
      </w:r>
      <w:r w:rsidRPr="00775792">
        <w:rPr>
          <w:rFonts w:ascii="Nunito Sans" w:hAnsi="Nunito Sans"/>
        </w:rPr>
        <w:t xml:space="preserve"> on staying safe during COVID 19</w:t>
      </w:r>
      <w:r w:rsidR="00C44341">
        <w:rPr>
          <w:rFonts w:ascii="Nunito Sans" w:hAnsi="Nunito Sans"/>
        </w:rPr>
        <w:t xml:space="preserve"> </w:t>
      </w:r>
    </w:p>
    <w:p w14:paraId="13EBF371" w14:textId="390A9C04" w:rsidR="004F610E" w:rsidRPr="00775792" w:rsidRDefault="004F610E" w:rsidP="004F610E">
      <w:pPr>
        <w:pStyle w:val="ListParagraph"/>
        <w:numPr>
          <w:ilvl w:val="0"/>
          <w:numId w:val="8"/>
        </w:numPr>
        <w:spacing w:before="0" w:beforeAutospacing="0" w:after="0" w:afterAutospacing="0"/>
        <w:contextualSpacing/>
        <w:rPr>
          <w:rFonts w:ascii="Nunito Sans" w:hAnsi="Nunito Sans"/>
        </w:rPr>
      </w:pPr>
      <w:r w:rsidRPr="00775792">
        <w:rPr>
          <w:rFonts w:ascii="Nunito Sans" w:hAnsi="Nunito Sans"/>
        </w:rPr>
        <w:t>Have students submit questions they still have in a question box</w:t>
      </w:r>
      <w:r w:rsidR="00C44341">
        <w:rPr>
          <w:rFonts w:ascii="Nunito Sans" w:hAnsi="Nunito Sans"/>
        </w:rPr>
        <w:t xml:space="preserve"> </w:t>
      </w:r>
    </w:p>
    <w:p w14:paraId="5DE6EAE0" w14:textId="3F3E7E9E" w:rsidR="004F610E" w:rsidRPr="00775792" w:rsidRDefault="004F610E" w:rsidP="004F610E">
      <w:pPr>
        <w:pStyle w:val="ListParagraph"/>
        <w:numPr>
          <w:ilvl w:val="0"/>
          <w:numId w:val="8"/>
        </w:numPr>
        <w:spacing w:before="0" w:beforeAutospacing="0" w:after="0" w:afterAutospacing="0"/>
        <w:contextualSpacing/>
        <w:rPr>
          <w:rFonts w:ascii="Nunito Sans" w:hAnsi="Nunito Sans"/>
        </w:rPr>
      </w:pPr>
      <w:r w:rsidRPr="00775792">
        <w:rPr>
          <w:rFonts w:ascii="Nunito Sans" w:hAnsi="Nunito Sans"/>
        </w:rPr>
        <w:t xml:space="preserve">Have students rate the importance of following safe practices </w:t>
      </w:r>
      <w:r w:rsidR="00783776">
        <w:rPr>
          <w:rFonts w:ascii="Nunito Sans" w:hAnsi="Nunito Sans"/>
        </w:rPr>
        <w:t>and discuss ratings</w:t>
      </w:r>
    </w:p>
    <w:p w14:paraId="7ECD6F62" w14:textId="77777777" w:rsidR="004F610E" w:rsidRPr="00775792" w:rsidRDefault="004F610E" w:rsidP="004F610E">
      <w:pPr>
        <w:pStyle w:val="ListParagraph"/>
        <w:numPr>
          <w:ilvl w:val="0"/>
          <w:numId w:val="8"/>
        </w:numPr>
        <w:spacing w:before="0" w:beforeAutospacing="0" w:after="0" w:afterAutospacing="0"/>
        <w:contextualSpacing/>
        <w:rPr>
          <w:rFonts w:ascii="Nunito Sans" w:hAnsi="Nunito Sans"/>
        </w:rPr>
      </w:pPr>
      <w:r w:rsidRPr="00775792">
        <w:rPr>
          <w:rFonts w:ascii="Nunito Sans" w:hAnsi="Nunito Sans"/>
        </w:rPr>
        <w:t>Review information about transmission among children</w:t>
      </w:r>
    </w:p>
    <w:p w14:paraId="2A3704E7" w14:textId="77777777" w:rsidR="004F610E" w:rsidRPr="00775792" w:rsidRDefault="004F610E" w:rsidP="004F610E">
      <w:pPr>
        <w:pStyle w:val="ListParagraph"/>
        <w:numPr>
          <w:ilvl w:val="0"/>
          <w:numId w:val="8"/>
        </w:numPr>
        <w:spacing w:before="0" w:beforeAutospacing="0" w:after="0" w:afterAutospacing="0"/>
        <w:contextualSpacing/>
        <w:rPr>
          <w:rFonts w:ascii="Nunito Sans" w:hAnsi="Nunito Sans"/>
        </w:rPr>
      </w:pPr>
      <w:r w:rsidRPr="00775792">
        <w:rPr>
          <w:rFonts w:ascii="Nunito Sans" w:hAnsi="Nunito Sans"/>
        </w:rPr>
        <w:t>Allow students time to explore the Yukon Government COVID update site or have them do a scavenger hunt on the site (find 10 things interesting, 5 things you didn’t know, and 3 things that you need more information on</w:t>
      </w:r>
    </w:p>
    <w:p w14:paraId="1BC3E6F7" w14:textId="1FCD721C" w:rsidR="004F610E" w:rsidRDefault="004F610E" w:rsidP="004F610E">
      <w:pPr>
        <w:rPr>
          <w:rFonts w:ascii="Nunito Sans" w:hAnsi="Nunito Sans"/>
        </w:rPr>
      </w:pPr>
    </w:p>
    <w:p w14:paraId="279F5E56" w14:textId="65E4B5EF" w:rsidR="00C44341" w:rsidRPr="00C44341" w:rsidRDefault="0032551E" w:rsidP="004F610E">
      <w:pPr>
        <w:rPr>
          <w:rFonts w:ascii="Nunito Sans" w:hAnsi="Nunito Sans"/>
          <w:b/>
          <w:bCs/>
          <w:u w:val="single"/>
        </w:rPr>
      </w:pPr>
      <w:r>
        <w:rPr>
          <w:rFonts w:ascii="Nunito Sans" w:hAnsi="Nunito Sans"/>
          <w:b/>
          <w:bCs/>
          <w:u w:val="single"/>
        </w:rPr>
        <w:t>**</w:t>
      </w:r>
      <w:r w:rsidR="00C44341" w:rsidRPr="00C44341">
        <w:rPr>
          <w:rFonts w:ascii="Nunito Sans" w:hAnsi="Nunito Sans"/>
          <w:b/>
          <w:bCs/>
          <w:u w:val="single"/>
        </w:rPr>
        <w:t>See lesson for intermediate teachers for other ideas</w:t>
      </w:r>
      <w:r>
        <w:rPr>
          <w:rFonts w:ascii="Nunito Sans" w:hAnsi="Nunito Sans"/>
          <w:b/>
          <w:bCs/>
          <w:u w:val="single"/>
        </w:rPr>
        <w:t xml:space="preserve"> that can easily be adapted**</w:t>
      </w:r>
      <w:r w:rsidR="00C44341" w:rsidRPr="00C44341">
        <w:rPr>
          <w:rFonts w:ascii="Nunito Sans" w:hAnsi="Nunito Sans"/>
          <w:b/>
          <w:bCs/>
          <w:u w:val="single"/>
        </w:rPr>
        <w:t xml:space="preserve"> </w:t>
      </w:r>
    </w:p>
    <w:p w14:paraId="715688DD" w14:textId="77777777" w:rsidR="00C44341" w:rsidRPr="00C44341" w:rsidRDefault="00C44341" w:rsidP="004F610E">
      <w:pPr>
        <w:rPr>
          <w:rFonts w:ascii="Nunito Sans" w:hAnsi="Nunito Sans"/>
          <w:b/>
          <w:bCs/>
          <w:u w:val="single"/>
        </w:rPr>
      </w:pPr>
    </w:p>
    <w:p w14:paraId="45804B6D" w14:textId="12303D57" w:rsidR="004F610E" w:rsidRPr="00775792" w:rsidRDefault="004F610E" w:rsidP="004F610E">
      <w:pPr>
        <w:rPr>
          <w:rFonts w:ascii="Nunito Sans" w:hAnsi="Nunito Sans"/>
          <w:b/>
          <w:bCs/>
        </w:rPr>
      </w:pPr>
      <w:r w:rsidRPr="00775792">
        <w:rPr>
          <w:rFonts w:ascii="Nunito Sans" w:hAnsi="Nunito Sans"/>
          <w:b/>
          <w:bCs/>
        </w:rPr>
        <w:t>Sources</w:t>
      </w:r>
      <w:r w:rsidR="00783776">
        <w:rPr>
          <w:rFonts w:ascii="Nunito Sans" w:hAnsi="Nunito Sans"/>
          <w:b/>
          <w:bCs/>
        </w:rPr>
        <w:t xml:space="preserve"> for PowerPoint </w:t>
      </w:r>
    </w:p>
    <w:p w14:paraId="65DA6931" w14:textId="77777777" w:rsidR="004F610E" w:rsidRPr="00F83162" w:rsidRDefault="004F610E" w:rsidP="004F610E">
      <w:pPr>
        <w:rPr>
          <w:rFonts w:ascii="Nunito Sans" w:hAnsi="Nunito Sans"/>
        </w:rPr>
      </w:pPr>
    </w:p>
    <w:p w14:paraId="0702596A" w14:textId="77777777" w:rsidR="004F610E" w:rsidRPr="00F83162" w:rsidRDefault="007E55F6" w:rsidP="004F610E">
      <w:pPr>
        <w:rPr>
          <w:rFonts w:ascii="Nunito Sans" w:hAnsi="Nunito Sans"/>
        </w:rPr>
      </w:pPr>
      <w:hyperlink r:id="rId13" w:history="1">
        <w:r w:rsidR="004F610E" w:rsidRPr="00F83162">
          <w:rPr>
            <w:rStyle w:val="Hyperlink"/>
            <w:rFonts w:ascii="Nunito Sans" w:hAnsi="Nunito Sans"/>
          </w:rPr>
          <w:t>https://chinohillshowler.org/9902/editorial/the-coronavirus-a-worldwide-epidemic-or-just-the-exaggeration-of-the-common-flu/</w:t>
        </w:r>
      </w:hyperlink>
    </w:p>
    <w:p w14:paraId="002CFE78" w14:textId="77777777" w:rsidR="004F610E" w:rsidRPr="00F83162" w:rsidRDefault="004F610E" w:rsidP="004F610E">
      <w:pPr>
        <w:rPr>
          <w:rFonts w:ascii="Nunito Sans" w:hAnsi="Nunito Sans"/>
        </w:rPr>
      </w:pPr>
    </w:p>
    <w:p w14:paraId="592AF598" w14:textId="77777777" w:rsidR="004F610E" w:rsidRPr="00F83162" w:rsidRDefault="007E55F6" w:rsidP="004F610E">
      <w:pPr>
        <w:rPr>
          <w:rFonts w:ascii="Nunito Sans" w:hAnsi="Nunito Sans"/>
        </w:rPr>
      </w:pPr>
      <w:hyperlink r:id="rId14" w:history="1">
        <w:r w:rsidR="004F610E" w:rsidRPr="00F83162">
          <w:rPr>
            <w:rStyle w:val="Hyperlink"/>
            <w:rFonts w:ascii="Nunito Sans" w:hAnsi="Nunito Sans"/>
          </w:rPr>
          <w:t>https://www.aljazeera.com/news/2020/03/coronavirus-terminology-explained-covid-19-glossary-200323064432820.html</w:t>
        </w:r>
      </w:hyperlink>
    </w:p>
    <w:p w14:paraId="601CA44E" w14:textId="77777777" w:rsidR="004F610E" w:rsidRPr="00F83162" w:rsidRDefault="004F610E" w:rsidP="004F610E">
      <w:pPr>
        <w:rPr>
          <w:rFonts w:ascii="Nunito Sans" w:hAnsi="Nunito Sans"/>
        </w:rPr>
      </w:pPr>
    </w:p>
    <w:p w14:paraId="45D835A1" w14:textId="77777777" w:rsidR="004F610E" w:rsidRPr="00F83162" w:rsidRDefault="007E55F6" w:rsidP="004F610E">
      <w:pPr>
        <w:rPr>
          <w:rFonts w:ascii="Nunito Sans" w:hAnsi="Nunito Sans"/>
        </w:rPr>
      </w:pPr>
      <w:hyperlink r:id="rId15" w:history="1">
        <w:r w:rsidR="004F610E" w:rsidRPr="00F83162">
          <w:rPr>
            <w:rStyle w:val="Hyperlink"/>
            <w:rFonts w:ascii="Nunito Sans" w:hAnsi="Nunito Sans"/>
          </w:rPr>
          <w:t>https://yukon.ca/en/health-and-wellness/covid-19-information/your-health-covid-19/physical-distancing-guidelines-indoors</w:t>
        </w:r>
      </w:hyperlink>
    </w:p>
    <w:p w14:paraId="128E2D8B" w14:textId="77777777" w:rsidR="004F610E" w:rsidRPr="00F83162" w:rsidRDefault="004F610E" w:rsidP="004F610E">
      <w:pPr>
        <w:rPr>
          <w:rFonts w:ascii="Nunito Sans" w:hAnsi="Nunito Sans"/>
        </w:rPr>
      </w:pPr>
    </w:p>
    <w:p w14:paraId="7375EEFB" w14:textId="77777777" w:rsidR="004F610E" w:rsidRPr="00F83162" w:rsidRDefault="007E55F6" w:rsidP="004F610E">
      <w:pPr>
        <w:rPr>
          <w:rFonts w:ascii="Nunito Sans" w:hAnsi="Nunito Sans"/>
        </w:rPr>
      </w:pPr>
      <w:hyperlink r:id="rId16" w:history="1">
        <w:r w:rsidR="004F610E" w:rsidRPr="00F83162">
          <w:rPr>
            <w:rStyle w:val="Hyperlink"/>
            <w:rFonts w:ascii="Nunito Sans" w:hAnsi="Nunito Sans"/>
          </w:rPr>
          <w:t>https://www.dailymail.co.uk/health/article-3269827/How-clean-hands-answer-revealed-unique-experiment-shock-change-wash.html</w:t>
        </w:r>
      </w:hyperlink>
    </w:p>
    <w:p w14:paraId="0E5E09F3" w14:textId="77777777" w:rsidR="004F610E" w:rsidRPr="00F83162" w:rsidRDefault="004F610E" w:rsidP="004F610E">
      <w:pPr>
        <w:rPr>
          <w:rFonts w:ascii="Nunito Sans" w:hAnsi="Nunito Sans"/>
        </w:rPr>
      </w:pPr>
    </w:p>
    <w:p w14:paraId="48B05F02" w14:textId="77777777" w:rsidR="004F610E" w:rsidRPr="00F83162" w:rsidRDefault="007E55F6" w:rsidP="004F610E">
      <w:pPr>
        <w:rPr>
          <w:rFonts w:ascii="Nunito Sans" w:hAnsi="Nunito Sans"/>
        </w:rPr>
      </w:pPr>
      <w:hyperlink r:id="rId17" w:history="1">
        <w:r w:rsidR="004F610E" w:rsidRPr="00F83162">
          <w:rPr>
            <w:rStyle w:val="Hyperlink"/>
            <w:rFonts w:ascii="Nunito Sans" w:hAnsi="Nunito Sans"/>
          </w:rPr>
          <w:t>https://spunout.ie/news/article/do-i-have-to-wear-a-face-mask-in-public</w:t>
        </w:r>
      </w:hyperlink>
    </w:p>
    <w:p w14:paraId="31399E41" w14:textId="77777777" w:rsidR="004F610E" w:rsidRPr="00775792" w:rsidRDefault="004F610E" w:rsidP="004F610E">
      <w:pPr>
        <w:rPr>
          <w:rFonts w:ascii="Nunito Sans" w:hAnsi="Nunito Sans"/>
          <w:b/>
          <w:bCs/>
        </w:rPr>
      </w:pPr>
    </w:p>
    <w:p w14:paraId="1CCFAD13" w14:textId="77777777" w:rsidR="0032551E" w:rsidRDefault="0032551E" w:rsidP="004F610E">
      <w:pPr>
        <w:rPr>
          <w:rFonts w:ascii="Nunito Sans" w:hAnsi="Nunito Sans"/>
          <w:b/>
          <w:bCs/>
        </w:rPr>
      </w:pPr>
    </w:p>
    <w:p w14:paraId="0A78E4E1" w14:textId="12247CAD" w:rsidR="004F610E" w:rsidRDefault="004F610E" w:rsidP="004F610E">
      <w:pPr>
        <w:rPr>
          <w:rFonts w:ascii="Nunito Sans" w:hAnsi="Nunito Sans"/>
          <w:b/>
          <w:bCs/>
        </w:rPr>
      </w:pPr>
      <w:r w:rsidRPr="00775792">
        <w:rPr>
          <w:rFonts w:ascii="Nunito Sans" w:hAnsi="Nunito Sans"/>
          <w:b/>
          <w:bCs/>
        </w:rPr>
        <w:t>Further Resources:</w:t>
      </w:r>
    </w:p>
    <w:p w14:paraId="36D2D683" w14:textId="517C33D0" w:rsidR="00234F17" w:rsidRDefault="00234F17" w:rsidP="004F610E">
      <w:pPr>
        <w:rPr>
          <w:rFonts w:ascii="Nunito Sans" w:hAnsi="Nunito Sans"/>
          <w:b/>
          <w:bCs/>
        </w:rPr>
      </w:pPr>
    </w:p>
    <w:p w14:paraId="3AA74CBD" w14:textId="77777777" w:rsidR="00234F17" w:rsidRDefault="00234F17" w:rsidP="00234F17">
      <w:r>
        <w:t xml:space="preserve">Finding Our way through a Pandemic by Marilyn Jensen – </w:t>
      </w:r>
      <w:proofErr w:type="spellStart"/>
      <w:r>
        <w:t>Yadultin</w:t>
      </w:r>
      <w:proofErr w:type="spellEnd"/>
      <w:r>
        <w:t xml:space="preserve">, </w:t>
      </w:r>
      <w:proofErr w:type="spellStart"/>
      <w:r>
        <w:t>Dahkla’weidi</w:t>
      </w:r>
      <w:proofErr w:type="spellEnd"/>
      <w:r>
        <w:t xml:space="preserve"> Clan, 2020</w:t>
      </w:r>
    </w:p>
    <w:p w14:paraId="3F37C7FA" w14:textId="77777777" w:rsidR="00234F17" w:rsidRDefault="007E55F6" w:rsidP="00234F17">
      <w:hyperlink r:id="rId18" w:history="1">
        <w:r w:rsidR="00234F17" w:rsidRPr="001C5916">
          <w:rPr>
            <w:rStyle w:val="Hyperlink"/>
          </w:rPr>
          <w:t>https://www.ctfn.ca/news-events/finding-our-way-through-a-pandemic</w:t>
        </w:r>
      </w:hyperlink>
    </w:p>
    <w:p w14:paraId="59FF8913" w14:textId="77777777" w:rsidR="00234F17" w:rsidRDefault="00234F17" w:rsidP="00234F17"/>
    <w:p w14:paraId="3B3A9424" w14:textId="77777777" w:rsidR="00234F17" w:rsidRDefault="00234F17" w:rsidP="00234F17">
      <w:r>
        <w:t>Two Huskies Apart Poster:</w:t>
      </w:r>
    </w:p>
    <w:p w14:paraId="5151F4AE" w14:textId="77777777" w:rsidR="00234F17" w:rsidRDefault="007E55F6" w:rsidP="00234F17">
      <w:hyperlink r:id="rId19" w:history="1">
        <w:r w:rsidR="00234F17">
          <w:rPr>
            <w:rStyle w:val="Hyperlink"/>
          </w:rPr>
          <w:t>https://yukon.ca/en/two-huskies-apart-proper-physical-distancing</w:t>
        </w:r>
      </w:hyperlink>
    </w:p>
    <w:p w14:paraId="50249B9D" w14:textId="77777777" w:rsidR="00234F17" w:rsidRDefault="00234F17" w:rsidP="00234F17"/>
    <w:p w14:paraId="2772BF29" w14:textId="77777777" w:rsidR="00234F17" w:rsidRDefault="00234F17" w:rsidP="00234F17">
      <w:r>
        <w:t>Yukon Government Hand Washing Sign:</w:t>
      </w:r>
    </w:p>
    <w:p w14:paraId="24DC8356" w14:textId="33BA0025" w:rsidR="00234F17" w:rsidRPr="00234F17" w:rsidRDefault="007E55F6" w:rsidP="004F610E">
      <w:hyperlink r:id="rId20" w:history="1">
        <w:r w:rsidR="00234F17">
          <w:rPr>
            <w:rStyle w:val="Hyperlink"/>
          </w:rPr>
          <w:t>https://yukon.ca/sites/yukon.ca/files/hss/hss-imgs/covid_handwashing_web.pdf</w:t>
        </w:r>
      </w:hyperlink>
    </w:p>
    <w:p w14:paraId="5AF1473B" w14:textId="77777777" w:rsidR="004F610E" w:rsidRPr="00F83162" w:rsidRDefault="004F610E" w:rsidP="004F610E">
      <w:pPr>
        <w:rPr>
          <w:rFonts w:ascii="Nunito Sans" w:hAnsi="Nunito Sans"/>
        </w:rPr>
      </w:pPr>
    </w:p>
    <w:p w14:paraId="754684D0" w14:textId="77777777" w:rsidR="004F610E" w:rsidRPr="00F83162" w:rsidRDefault="007E55F6" w:rsidP="004F610E">
      <w:pPr>
        <w:rPr>
          <w:rFonts w:ascii="Nunito Sans" w:hAnsi="Nunito Sans"/>
        </w:rPr>
      </w:pPr>
      <w:hyperlink r:id="rId21" w:tooltip="http://www.charkoosta.com/news/third-music-video-promoting-covid-19-safety-released/article_21caf524-c34f-11ea-b667-ab8334bae568.html" w:history="1">
        <w:r w:rsidR="004F610E" w:rsidRPr="00F83162">
          <w:rPr>
            <w:rStyle w:val="Hyperlink"/>
            <w:rFonts w:ascii="Nunito Sans" w:hAnsi="Nunito Sans" w:cs="Calibri"/>
            <w:color w:val="954F72"/>
            <w:sz w:val="22"/>
            <w:szCs w:val="22"/>
          </w:rPr>
          <w:t>http://www.charkoosta.com/news/third-music-video-promoting-covid-19-safety-released/article_21caf524-c34f-11ea-b667-ab8334bae568.html</w:t>
        </w:r>
      </w:hyperlink>
    </w:p>
    <w:p w14:paraId="2D620C5C" w14:textId="77777777" w:rsidR="004F610E" w:rsidRDefault="004F610E" w:rsidP="004F610E">
      <w:pPr>
        <w:rPr>
          <w:rFonts w:ascii="Nunito Sans" w:hAnsi="Nunito Sans"/>
        </w:rPr>
      </w:pPr>
    </w:p>
    <w:p w14:paraId="2580F55F" w14:textId="77777777" w:rsidR="004F610E" w:rsidRDefault="007E55F6" w:rsidP="004F610E">
      <w:hyperlink r:id="rId22" w:history="1">
        <w:r w:rsidR="004F610E">
          <w:rPr>
            <w:rStyle w:val="Hyperlink"/>
          </w:rPr>
          <w:t>https://www2.gov.bc.ca/gov/content/education-training/k-12/teach/teaching-tools/student-safety</w:t>
        </w:r>
      </w:hyperlink>
    </w:p>
    <w:p w14:paraId="5F521015" w14:textId="77777777" w:rsidR="004F610E" w:rsidRDefault="004F610E" w:rsidP="004F610E">
      <w:pPr>
        <w:rPr>
          <w:rFonts w:ascii="Nunito Sans" w:hAnsi="Nunito Sans"/>
        </w:rPr>
      </w:pPr>
    </w:p>
    <w:p w14:paraId="6A3FD5E9" w14:textId="77777777" w:rsidR="004F610E" w:rsidRDefault="007E55F6" w:rsidP="004F610E">
      <w:hyperlink r:id="rId23" w:history="1">
        <w:r w:rsidR="004F610E">
          <w:rPr>
            <w:rStyle w:val="Hyperlink"/>
          </w:rPr>
          <w:t>https://yukon.ca/en/covid-19-information</w:t>
        </w:r>
      </w:hyperlink>
    </w:p>
    <w:p w14:paraId="2DFE3525" w14:textId="77777777" w:rsidR="004F610E" w:rsidRPr="00F83162" w:rsidRDefault="004F610E" w:rsidP="004F610E">
      <w:pPr>
        <w:rPr>
          <w:rFonts w:ascii="Nunito Sans" w:hAnsi="Nunito Sans"/>
        </w:rPr>
      </w:pPr>
    </w:p>
    <w:p w14:paraId="49F395F6" w14:textId="77777777" w:rsidR="004F610E" w:rsidRPr="0034068A" w:rsidRDefault="004F610E" w:rsidP="000737D7">
      <w:pPr>
        <w:ind w:right="-716"/>
        <w:rPr>
          <w:rFonts w:ascii="Nunito Sans" w:hAnsi="Nunito Sans" w:cs="Arial"/>
          <w:color w:val="000000" w:themeColor="text1"/>
          <w:sz w:val="18"/>
          <w:szCs w:val="18"/>
        </w:rPr>
      </w:pPr>
    </w:p>
    <w:sectPr w:rsidR="004F610E" w:rsidRPr="0034068A" w:rsidSect="000F7D90">
      <w:headerReference w:type="even" r:id="rId24"/>
      <w:headerReference w:type="default" r:id="rId25"/>
      <w:footerReference w:type="even" r:id="rId26"/>
      <w:footerReference w:type="default" r:id="rId27"/>
      <w:headerReference w:type="first" r:id="rId28"/>
      <w:footerReference w:type="first" r:id="rId29"/>
      <w:pgSz w:w="12240" w:h="15840" w:code="1"/>
      <w:pgMar w:top="964" w:right="1087" w:bottom="851"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AFF62" w14:textId="77777777" w:rsidR="007E55F6" w:rsidRDefault="007E55F6">
      <w:r>
        <w:separator/>
      </w:r>
    </w:p>
  </w:endnote>
  <w:endnote w:type="continuationSeparator" w:id="0">
    <w:p w14:paraId="54D6FC0F" w14:textId="77777777" w:rsidR="007E55F6" w:rsidRDefault="007E5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Sans">
    <w:panose1 w:val="00000500000000000000"/>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5F490" w14:textId="77777777" w:rsidR="00C14502" w:rsidRDefault="00C14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91F09" w14:textId="77777777" w:rsidR="00C14502" w:rsidRDefault="00C14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6AA4" w14:textId="77777777" w:rsidR="00C14502" w:rsidRDefault="00C14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794F6" w14:textId="77777777" w:rsidR="007E55F6" w:rsidRDefault="007E55F6">
      <w:r>
        <w:separator/>
      </w:r>
    </w:p>
  </w:footnote>
  <w:footnote w:type="continuationSeparator" w:id="0">
    <w:p w14:paraId="6216E8F6" w14:textId="77777777" w:rsidR="007E55F6" w:rsidRDefault="007E5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45883" w14:textId="40BEFF62" w:rsidR="00C14502" w:rsidRDefault="00C145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12AF9" w14:textId="7A582279" w:rsidR="009B72B7" w:rsidRDefault="007E55F6" w:rsidP="001242A3">
    <w:pPr>
      <w:pStyle w:val="Header"/>
      <w:tabs>
        <w:tab w:val="clear" w:pos="4320"/>
        <w:tab w:val="clear" w:pos="8640"/>
        <w:tab w:val="left" w:pos="74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A7A97" w14:textId="222356A0" w:rsidR="009B72B7" w:rsidRPr="00124C7E" w:rsidRDefault="00607E3B">
    <w:pPr>
      <w:pStyle w:val="Header"/>
      <w:rPr>
        <w:vanish/>
      </w:rPr>
    </w:pPr>
    <w:r w:rsidRPr="00124C7E">
      <w:rPr>
        <w:noProof/>
        <w:vanish/>
      </w:rPr>
      <w:drawing>
        <wp:anchor distT="0" distB="0" distL="114300" distR="114300" simplePos="0" relativeHeight="251659264" behindDoc="1" locked="0" layoutInCell="1" allowOverlap="1" wp14:anchorId="52DCBA2D" wp14:editId="78DF4190">
          <wp:simplePos x="0" y="0"/>
          <wp:positionH relativeFrom="column">
            <wp:posOffset>-1142365</wp:posOffset>
          </wp:positionH>
          <wp:positionV relativeFrom="paragraph">
            <wp:posOffset>-448310</wp:posOffset>
          </wp:positionV>
          <wp:extent cx="7772400" cy="2044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P_92900_Hdr_Brand_Tmplt_CS_Proof1.pdf"/>
                  <pic:cNvPicPr/>
                </pic:nvPicPr>
                <pic:blipFill>
                  <a:blip r:embed="rId1">
                    <a:extLst>
                      <a:ext uri="{28A0092B-C50C-407E-A947-70E740481C1C}">
                        <a14:useLocalDpi xmlns:a14="http://schemas.microsoft.com/office/drawing/2010/main" val="0"/>
                      </a:ext>
                    </a:extLst>
                  </a:blip>
                  <a:stretch>
                    <a:fillRect/>
                  </a:stretch>
                </pic:blipFill>
                <pic:spPr>
                  <a:xfrm>
                    <a:off x="0" y="0"/>
                    <a:ext cx="7772400" cy="2044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16033"/>
    <w:multiLevelType w:val="hybridMultilevel"/>
    <w:tmpl w:val="BA12B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3976DD"/>
    <w:multiLevelType w:val="hybridMultilevel"/>
    <w:tmpl w:val="8F009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AD0383"/>
    <w:multiLevelType w:val="hybridMultilevel"/>
    <w:tmpl w:val="4322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5F5F2A"/>
    <w:multiLevelType w:val="hybridMultilevel"/>
    <w:tmpl w:val="20AA8848"/>
    <w:lvl w:ilvl="0" w:tplc="04090001">
      <w:start w:val="1"/>
      <w:numFmt w:val="bullet"/>
      <w:lvlText w:val=""/>
      <w:lvlJc w:val="left"/>
      <w:pPr>
        <w:ind w:left="11" w:hanging="360"/>
      </w:pPr>
      <w:rPr>
        <w:rFonts w:ascii="Symbol" w:hAnsi="Symbol" w:hint="default"/>
      </w:rPr>
    </w:lvl>
    <w:lvl w:ilvl="1" w:tplc="04090003">
      <w:start w:val="1"/>
      <w:numFmt w:val="bullet"/>
      <w:lvlText w:val="o"/>
      <w:lvlJc w:val="left"/>
      <w:pPr>
        <w:ind w:left="731" w:hanging="360"/>
      </w:pPr>
      <w:rPr>
        <w:rFonts w:ascii="Courier New" w:hAnsi="Courier New" w:cs="Courier New"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start w:val="1"/>
      <w:numFmt w:val="bullet"/>
      <w:lvlText w:val="o"/>
      <w:lvlJc w:val="left"/>
      <w:pPr>
        <w:ind w:left="2891" w:hanging="360"/>
      </w:pPr>
      <w:rPr>
        <w:rFonts w:ascii="Courier New" w:hAnsi="Courier New" w:cs="Courier New" w:hint="default"/>
      </w:rPr>
    </w:lvl>
    <w:lvl w:ilvl="5" w:tplc="04090005">
      <w:start w:val="1"/>
      <w:numFmt w:val="bullet"/>
      <w:lvlText w:val=""/>
      <w:lvlJc w:val="left"/>
      <w:pPr>
        <w:ind w:left="3611" w:hanging="360"/>
      </w:pPr>
      <w:rPr>
        <w:rFonts w:ascii="Wingdings" w:hAnsi="Wingdings" w:hint="default"/>
      </w:rPr>
    </w:lvl>
    <w:lvl w:ilvl="6" w:tplc="04090001">
      <w:start w:val="1"/>
      <w:numFmt w:val="bullet"/>
      <w:lvlText w:val=""/>
      <w:lvlJc w:val="left"/>
      <w:pPr>
        <w:ind w:left="4331" w:hanging="360"/>
      </w:pPr>
      <w:rPr>
        <w:rFonts w:ascii="Symbol" w:hAnsi="Symbol" w:hint="default"/>
      </w:rPr>
    </w:lvl>
    <w:lvl w:ilvl="7" w:tplc="04090003">
      <w:start w:val="1"/>
      <w:numFmt w:val="bullet"/>
      <w:lvlText w:val="o"/>
      <w:lvlJc w:val="left"/>
      <w:pPr>
        <w:ind w:left="5051" w:hanging="360"/>
      </w:pPr>
      <w:rPr>
        <w:rFonts w:ascii="Courier New" w:hAnsi="Courier New" w:cs="Courier New" w:hint="default"/>
      </w:rPr>
    </w:lvl>
    <w:lvl w:ilvl="8" w:tplc="04090005">
      <w:start w:val="1"/>
      <w:numFmt w:val="bullet"/>
      <w:lvlText w:val=""/>
      <w:lvlJc w:val="left"/>
      <w:pPr>
        <w:ind w:left="5771" w:hanging="360"/>
      </w:pPr>
      <w:rPr>
        <w:rFonts w:ascii="Wingdings" w:hAnsi="Wingdings" w:hint="default"/>
      </w:rPr>
    </w:lvl>
  </w:abstractNum>
  <w:abstractNum w:abstractNumId="4" w15:restartNumberingAfterBreak="0">
    <w:nsid w:val="5CB2660D"/>
    <w:multiLevelType w:val="hybridMultilevel"/>
    <w:tmpl w:val="7FE2A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DA7050"/>
    <w:multiLevelType w:val="hybridMultilevel"/>
    <w:tmpl w:val="1928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2237EA"/>
    <w:multiLevelType w:val="hybridMultilevel"/>
    <w:tmpl w:val="B27AA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2C5CCF"/>
    <w:multiLevelType w:val="hybridMultilevel"/>
    <w:tmpl w:val="5C70CA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FF25FCC"/>
    <w:multiLevelType w:val="hybridMultilevel"/>
    <w:tmpl w:val="9CC2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4"/>
  </w:num>
  <w:num w:numId="4">
    <w:abstractNumId w:val="0"/>
  </w:num>
  <w:num w:numId="5">
    <w:abstractNumId w:val="8"/>
  </w:num>
  <w:num w:numId="6">
    <w:abstractNumId w:val="1"/>
  </w:num>
  <w:num w:numId="7">
    <w:abstractNumId w:val="2"/>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D90"/>
    <w:rsid w:val="000737D7"/>
    <w:rsid w:val="00074D45"/>
    <w:rsid w:val="000B4AA8"/>
    <w:rsid w:val="000F7D90"/>
    <w:rsid w:val="00112ADF"/>
    <w:rsid w:val="001474DF"/>
    <w:rsid w:val="001675B8"/>
    <w:rsid w:val="001B4B67"/>
    <w:rsid w:val="0020111B"/>
    <w:rsid w:val="00202DB1"/>
    <w:rsid w:val="0022272D"/>
    <w:rsid w:val="00234F17"/>
    <w:rsid w:val="002A6854"/>
    <w:rsid w:val="0032551E"/>
    <w:rsid w:val="00325938"/>
    <w:rsid w:val="0034068A"/>
    <w:rsid w:val="00341B71"/>
    <w:rsid w:val="003501B2"/>
    <w:rsid w:val="003557B8"/>
    <w:rsid w:val="00361E01"/>
    <w:rsid w:val="00365070"/>
    <w:rsid w:val="003824CC"/>
    <w:rsid w:val="0039187F"/>
    <w:rsid w:val="0039202F"/>
    <w:rsid w:val="00395DB0"/>
    <w:rsid w:val="003D0137"/>
    <w:rsid w:val="00400FD1"/>
    <w:rsid w:val="00401013"/>
    <w:rsid w:val="004029CF"/>
    <w:rsid w:val="00431299"/>
    <w:rsid w:val="004F610E"/>
    <w:rsid w:val="005F4C8B"/>
    <w:rsid w:val="00606D06"/>
    <w:rsid w:val="00607E3B"/>
    <w:rsid w:val="00643415"/>
    <w:rsid w:val="00652B13"/>
    <w:rsid w:val="0066112A"/>
    <w:rsid w:val="006A66C8"/>
    <w:rsid w:val="006C3A5F"/>
    <w:rsid w:val="006D4F50"/>
    <w:rsid w:val="006F27BB"/>
    <w:rsid w:val="00707B0C"/>
    <w:rsid w:val="007172CB"/>
    <w:rsid w:val="00753137"/>
    <w:rsid w:val="007671E8"/>
    <w:rsid w:val="00783776"/>
    <w:rsid w:val="007E55F6"/>
    <w:rsid w:val="00815CA7"/>
    <w:rsid w:val="008458C2"/>
    <w:rsid w:val="00872C68"/>
    <w:rsid w:val="008A5ABE"/>
    <w:rsid w:val="008B2E08"/>
    <w:rsid w:val="008B3AD5"/>
    <w:rsid w:val="00900496"/>
    <w:rsid w:val="00903912"/>
    <w:rsid w:val="00962465"/>
    <w:rsid w:val="0097138F"/>
    <w:rsid w:val="00973B6E"/>
    <w:rsid w:val="00995960"/>
    <w:rsid w:val="009A147B"/>
    <w:rsid w:val="009C7A68"/>
    <w:rsid w:val="00A75CA2"/>
    <w:rsid w:val="00AD2E98"/>
    <w:rsid w:val="00B364B6"/>
    <w:rsid w:val="00BA095F"/>
    <w:rsid w:val="00C14502"/>
    <w:rsid w:val="00C308F8"/>
    <w:rsid w:val="00C44341"/>
    <w:rsid w:val="00CB5350"/>
    <w:rsid w:val="00CE5E39"/>
    <w:rsid w:val="00D077E6"/>
    <w:rsid w:val="00D30545"/>
    <w:rsid w:val="00D50052"/>
    <w:rsid w:val="00DF7A4D"/>
    <w:rsid w:val="00E547BF"/>
    <w:rsid w:val="00E555A4"/>
    <w:rsid w:val="00E80BEF"/>
    <w:rsid w:val="00E9104F"/>
    <w:rsid w:val="00EE4906"/>
    <w:rsid w:val="00F1409C"/>
    <w:rsid w:val="00F32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32A99"/>
  <w15:chartTrackingRefBased/>
  <w15:docId w15:val="{8B467F0F-7B5C-4938-B99E-EAACA500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D90"/>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7D90"/>
    <w:rPr>
      <w:color w:val="0000FF"/>
      <w:u w:val="single"/>
    </w:rPr>
  </w:style>
  <w:style w:type="paragraph" w:styleId="ListParagraph">
    <w:name w:val="List Paragraph"/>
    <w:aliases w:val="Unordered List Level 1,Indented Paragraph,Numbered List Paragraph,Bullet,Dot pt,F5 List Paragraph,List Paragraph Char Char Char,Indicator Text,Numbered Para 1,Bullet 1,Bullet Points,List Paragraph2,MAIN CONTENT,Normal numbered,Liste 1"/>
    <w:basedOn w:val="Normal"/>
    <w:link w:val="ListParagraphChar"/>
    <w:uiPriority w:val="34"/>
    <w:qFormat/>
    <w:rsid w:val="000F7D90"/>
    <w:pPr>
      <w:spacing w:before="100" w:beforeAutospacing="1" w:after="100" w:afterAutospacing="1"/>
    </w:pPr>
    <w:rPr>
      <w:rFonts w:ascii="Times New Roman" w:eastAsia="Times New Roman" w:hAnsi="Times New Roman" w:cs="Times New Roman"/>
      <w:lang w:val="en-CA"/>
    </w:rPr>
  </w:style>
  <w:style w:type="paragraph" w:styleId="Header">
    <w:name w:val="header"/>
    <w:basedOn w:val="Normal"/>
    <w:link w:val="HeaderChar"/>
    <w:uiPriority w:val="99"/>
    <w:unhideWhenUsed/>
    <w:rsid w:val="000F7D90"/>
    <w:pPr>
      <w:tabs>
        <w:tab w:val="center" w:pos="4320"/>
        <w:tab w:val="right" w:pos="8640"/>
      </w:tabs>
    </w:pPr>
  </w:style>
  <w:style w:type="character" w:customStyle="1" w:styleId="HeaderChar">
    <w:name w:val="Header Char"/>
    <w:basedOn w:val="DefaultParagraphFont"/>
    <w:link w:val="Header"/>
    <w:uiPriority w:val="99"/>
    <w:rsid w:val="000F7D90"/>
    <w:rPr>
      <w:rFonts w:eastAsiaTheme="minorEastAsia"/>
      <w:sz w:val="24"/>
      <w:szCs w:val="24"/>
    </w:rPr>
  </w:style>
  <w:style w:type="paragraph" w:styleId="BalloonText">
    <w:name w:val="Balloon Text"/>
    <w:basedOn w:val="Normal"/>
    <w:link w:val="BalloonTextChar"/>
    <w:uiPriority w:val="99"/>
    <w:semiHidden/>
    <w:unhideWhenUsed/>
    <w:rsid w:val="00EE49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906"/>
    <w:rPr>
      <w:rFonts w:ascii="Segoe UI" w:eastAsiaTheme="minorEastAsia" w:hAnsi="Segoe UI" w:cs="Segoe UI"/>
      <w:sz w:val="18"/>
      <w:szCs w:val="18"/>
    </w:rPr>
  </w:style>
  <w:style w:type="character" w:styleId="UnresolvedMention">
    <w:name w:val="Unresolved Mention"/>
    <w:basedOn w:val="DefaultParagraphFont"/>
    <w:uiPriority w:val="99"/>
    <w:semiHidden/>
    <w:unhideWhenUsed/>
    <w:rsid w:val="00325938"/>
    <w:rPr>
      <w:color w:val="605E5C"/>
      <w:shd w:val="clear" w:color="auto" w:fill="E1DFDD"/>
    </w:rPr>
  </w:style>
  <w:style w:type="table" w:styleId="TableGrid">
    <w:name w:val="Table Grid"/>
    <w:basedOn w:val="TableNormal"/>
    <w:uiPriority w:val="39"/>
    <w:rsid w:val="004F610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Unordered List Level 1 Char,Indented Paragraph Char,Numbered List Paragraph Char,Bullet Char,Dot pt Char,F5 List Paragraph Char,List Paragraph Char Char Char Char,Indicator Text Char,Numbered Para 1 Char,Bullet 1 Char,Liste 1 Char"/>
    <w:link w:val="ListParagraph"/>
    <w:uiPriority w:val="34"/>
    <w:qFormat/>
    <w:locked/>
    <w:rsid w:val="004F610E"/>
    <w:rPr>
      <w:rFonts w:ascii="Times New Roman" w:eastAsia="Times New Roman" w:hAnsi="Times New Roman" w:cs="Times New Roman"/>
      <w:sz w:val="24"/>
      <w:szCs w:val="24"/>
      <w:lang w:val="en-CA"/>
    </w:rPr>
  </w:style>
  <w:style w:type="paragraph" w:styleId="Footer">
    <w:name w:val="footer"/>
    <w:basedOn w:val="Normal"/>
    <w:link w:val="FooterChar"/>
    <w:uiPriority w:val="99"/>
    <w:unhideWhenUsed/>
    <w:rsid w:val="00C14502"/>
    <w:pPr>
      <w:tabs>
        <w:tab w:val="center" w:pos="4680"/>
        <w:tab w:val="right" w:pos="9360"/>
      </w:tabs>
    </w:pPr>
  </w:style>
  <w:style w:type="character" w:customStyle="1" w:styleId="FooterChar">
    <w:name w:val="Footer Char"/>
    <w:basedOn w:val="DefaultParagraphFont"/>
    <w:link w:val="Footer"/>
    <w:uiPriority w:val="99"/>
    <w:rsid w:val="00C14502"/>
    <w:rPr>
      <w:rFonts w:eastAsiaTheme="minorEastAsia"/>
      <w:sz w:val="24"/>
      <w:szCs w:val="24"/>
    </w:rPr>
  </w:style>
  <w:style w:type="character" w:styleId="Emphasis">
    <w:name w:val="Emphasis"/>
    <w:uiPriority w:val="20"/>
    <w:qFormat/>
    <w:rsid w:val="00234F17"/>
    <w:rPr>
      <w:b/>
      <w:bCs/>
      <w:i/>
      <w:iC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916868">
      <w:bodyDiv w:val="1"/>
      <w:marLeft w:val="0"/>
      <w:marRight w:val="0"/>
      <w:marTop w:val="0"/>
      <w:marBottom w:val="0"/>
      <w:divBdr>
        <w:top w:val="none" w:sz="0" w:space="0" w:color="auto"/>
        <w:left w:val="none" w:sz="0" w:space="0" w:color="auto"/>
        <w:bottom w:val="none" w:sz="0" w:space="0" w:color="auto"/>
        <w:right w:val="none" w:sz="0" w:space="0" w:color="auto"/>
      </w:divBdr>
    </w:div>
    <w:div w:id="445781218">
      <w:bodyDiv w:val="1"/>
      <w:marLeft w:val="0"/>
      <w:marRight w:val="0"/>
      <w:marTop w:val="0"/>
      <w:marBottom w:val="0"/>
      <w:divBdr>
        <w:top w:val="none" w:sz="0" w:space="0" w:color="auto"/>
        <w:left w:val="none" w:sz="0" w:space="0" w:color="auto"/>
        <w:bottom w:val="none" w:sz="0" w:space="0" w:color="auto"/>
        <w:right w:val="none" w:sz="0" w:space="0" w:color="auto"/>
      </w:divBdr>
    </w:div>
    <w:div w:id="1726446468">
      <w:bodyDiv w:val="1"/>
      <w:marLeft w:val="0"/>
      <w:marRight w:val="0"/>
      <w:marTop w:val="0"/>
      <w:marBottom w:val="0"/>
      <w:divBdr>
        <w:top w:val="none" w:sz="0" w:space="0" w:color="auto"/>
        <w:left w:val="none" w:sz="0" w:space="0" w:color="auto"/>
        <w:bottom w:val="none" w:sz="0" w:space="0" w:color="auto"/>
        <w:right w:val="none" w:sz="0" w:space="0" w:color="auto"/>
      </w:divBdr>
    </w:div>
    <w:div w:id="2000960956">
      <w:bodyDiv w:val="1"/>
      <w:marLeft w:val="0"/>
      <w:marRight w:val="0"/>
      <w:marTop w:val="0"/>
      <w:marBottom w:val="0"/>
      <w:divBdr>
        <w:top w:val="none" w:sz="0" w:space="0" w:color="auto"/>
        <w:left w:val="none" w:sz="0" w:space="0" w:color="auto"/>
        <w:bottom w:val="none" w:sz="0" w:space="0" w:color="auto"/>
        <w:right w:val="none" w:sz="0" w:space="0" w:color="auto"/>
      </w:divBdr>
    </w:div>
    <w:div w:id="200778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hinohillshowler.org/9902/editorial/the-coronavirus-a-worldwide-epidemic-or-just-the-exaggeration-of-the-common-flu/" TargetMode="External"/><Relationship Id="rId18" Type="http://schemas.openxmlformats.org/officeDocument/2006/relationships/hyperlink" Target="https://www.ctfn.ca/news-events/finding-our-way-through-a-pandemic"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charkoosta.com/news/third-music-video-promoting-covid-19-safety-released/article_21caf524-c34f-11ea-b667-ab8334bae568.html" TargetMode="External"/><Relationship Id="rId7" Type="http://schemas.openxmlformats.org/officeDocument/2006/relationships/image" Target="media/image1.emf"/><Relationship Id="rId12" Type="http://schemas.openxmlformats.org/officeDocument/2006/relationships/hyperlink" Target="http://msnider.yukonschools.ca/june-10-2020.html" TargetMode="External"/><Relationship Id="rId17" Type="http://schemas.openxmlformats.org/officeDocument/2006/relationships/hyperlink" Target="https://spunout.ie/news/article/do-i-have-to-wear-a-face-mask-in-public"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dailymail.co.uk/health/article-3269827/How-clean-hands-answer-revealed-unique-experiment-shock-change-wash.html" TargetMode="External"/><Relationship Id="rId20" Type="http://schemas.openxmlformats.org/officeDocument/2006/relationships/hyperlink" Target="https://yukon.ca/sites/yukon.ca/files/hss/hss-imgs/covid_handwashing_web.pdf"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yukon.ca/en/health-and-wellness/covid-19-information/your-health-covid-19/physical-distancing-guidelines-indoors" TargetMode="External"/><Relationship Id="rId23" Type="http://schemas.openxmlformats.org/officeDocument/2006/relationships/hyperlink" Target="https://yukon.ca/en/covid-19-information"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yukon.ca/en/two-huskies-apart-proper-physical-distancin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ljazeera.com/news/2020/03/coronavirus-terminology-explained-covid-19-glossary-200323064432820.html" TargetMode="External"/><Relationship Id="rId22" Type="http://schemas.openxmlformats.org/officeDocument/2006/relationships/hyperlink" Target="https://www2.gov.bc.ca/gov/content/education-training/k-12/teach/teaching-tools/student-safety"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Government of Yukon</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Anne.Copland</dc:creator>
  <cp:keywords/>
  <dc:description/>
  <cp:lastModifiedBy>Tanya Lewis</cp:lastModifiedBy>
  <cp:revision>2</cp:revision>
  <dcterms:created xsi:type="dcterms:W3CDTF">2020-08-05T18:02:00Z</dcterms:created>
  <dcterms:modified xsi:type="dcterms:W3CDTF">2020-08-05T18:02:00Z</dcterms:modified>
</cp:coreProperties>
</file>